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914" w:rsidRPr="00DD0914" w:rsidRDefault="00DD0914" w:rsidP="00DD0914">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r w:rsidRPr="00DD0914">
        <w:rPr>
          <w:rFonts w:ascii="Arial" w:eastAsia="Times New Roman" w:hAnsi="Arial" w:cs="Arial"/>
          <w:b/>
          <w:bCs/>
          <w:color w:val="003399"/>
          <w:sz w:val="31"/>
          <w:szCs w:val="31"/>
          <w:lang w:eastAsia="ru-RU"/>
        </w:rPr>
        <w:t>ҚОНУНИ ҶУМҲУРИИ ТОҶИКИСТОН</w:t>
      </w:r>
    </w:p>
    <w:p w:rsidR="00DD0914" w:rsidRPr="00DD0914" w:rsidRDefault="00DD0914" w:rsidP="00DD0914">
      <w:pPr>
        <w:shd w:val="clear" w:color="auto" w:fill="FFFFFF"/>
        <w:spacing w:before="375" w:after="0" w:line="240" w:lineRule="auto"/>
        <w:jc w:val="center"/>
        <w:rPr>
          <w:rFonts w:ascii="Arial" w:eastAsia="Times New Roman" w:hAnsi="Arial" w:cs="Arial"/>
          <w:b/>
          <w:bCs/>
          <w:color w:val="003399"/>
          <w:sz w:val="31"/>
          <w:szCs w:val="31"/>
          <w:lang w:eastAsia="ru-RU"/>
        </w:rPr>
      </w:pPr>
      <w:r w:rsidRPr="00DD0914">
        <w:rPr>
          <w:rFonts w:ascii="Arial" w:eastAsia="Times New Roman" w:hAnsi="Arial" w:cs="Arial"/>
          <w:b/>
          <w:bCs/>
          <w:color w:val="003399"/>
          <w:sz w:val="31"/>
          <w:szCs w:val="31"/>
          <w:lang w:eastAsia="ru-RU"/>
        </w:rPr>
        <w:t>Дар бораи танзими анъана ва ҷашну маросим дар Ҷумҳурии Тоҷикистон</w:t>
      </w:r>
    </w:p>
    <w:p w:rsidR="00DD0914" w:rsidRPr="00DD0914" w:rsidRDefault="00DD0914" w:rsidP="00DD0914">
      <w:pPr>
        <w:shd w:val="clear" w:color="auto" w:fill="FFFFFF"/>
        <w:spacing w:before="75" w:after="75"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(Ахбори Маҷлиси Олии Ҷумҳурии Тоҷикистон, с. 2007, №6, мод. 428; с. 2008, №6, мод. 448; с. 2010, №7, мод. 568; с. 2017, №5, қ.1, мод. 285, №7- 9, мод. 580)</w:t>
      </w:r>
    </w:p>
    <w:p w:rsidR="00DD0914" w:rsidRPr="00DD0914" w:rsidRDefault="00DD0914" w:rsidP="00DD0914">
      <w:pPr>
        <w:shd w:val="clear" w:color="auto" w:fill="FFFFFF"/>
        <w:spacing w:after="0" w:line="240" w:lineRule="auto"/>
        <w:jc w:val="center"/>
        <w:rPr>
          <w:rFonts w:ascii="Arial" w:eastAsia="Times New Roman" w:hAnsi="Arial" w:cs="Arial"/>
          <w:color w:val="008000"/>
          <w:sz w:val="21"/>
          <w:szCs w:val="21"/>
          <w:lang w:eastAsia="ru-RU"/>
        </w:rPr>
      </w:pPr>
      <w:r w:rsidRPr="00DD0914">
        <w:rPr>
          <w:rFonts w:ascii="Arial" w:eastAsia="Times New Roman" w:hAnsi="Arial" w:cs="Arial"/>
          <w:color w:val="008000"/>
          <w:sz w:val="21"/>
          <w:szCs w:val="21"/>
          <w:lang w:eastAsia="ru-RU"/>
        </w:rPr>
        <w:t>(Қонуни ҶТ аз 18.06.2008 </w:t>
      </w:r>
      <w:hyperlink r:id="rId4"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color w:val="0000CC"/>
            <w:sz w:val="21"/>
            <w:szCs w:val="21"/>
            <w:u w:val="single"/>
            <w:lang w:eastAsia="ru-RU"/>
          </w:rPr>
          <w:t>№ 390</w:t>
        </w:r>
      </w:hyperlink>
      <w:r w:rsidRPr="00DD0914">
        <w:rPr>
          <w:rFonts w:ascii="Arial" w:eastAsia="Times New Roman" w:hAnsi="Arial" w:cs="Arial"/>
          <w:color w:val="008000"/>
          <w:sz w:val="21"/>
          <w:szCs w:val="21"/>
          <w:lang w:eastAsia="ru-RU"/>
        </w:rPr>
        <w:t>, аз 21.07.2010 </w:t>
      </w:r>
      <w:hyperlink r:id="rId5" w:tooltip="Ссылка на Қонуни ҶТ Оид ба ворид намудани тағйирот ба Қонуни ҶТ Дар бораи танзими анъана ва маросимҳо дар ҶТ" w:history="1">
        <w:r w:rsidRPr="00DD0914">
          <w:rPr>
            <w:rFonts w:ascii="Arial" w:eastAsia="Times New Roman" w:hAnsi="Arial" w:cs="Arial"/>
            <w:color w:val="0000CC"/>
            <w:sz w:val="21"/>
            <w:szCs w:val="21"/>
            <w:u w:val="single"/>
            <w:lang w:eastAsia="ru-RU"/>
          </w:rPr>
          <w:t>№ 636</w:t>
        </w:r>
      </w:hyperlink>
      <w:r w:rsidRPr="00DD0914">
        <w:rPr>
          <w:rFonts w:ascii="Arial" w:eastAsia="Times New Roman" w:hAnsi="Arial" w:cs="Arial"/>
          <w:color w:val="008000"/>
          <w:sz w:val="21"/>
          <w:szCs w:val="21"/>
          <w:lang w:eastAsia="ru-RU"/>
        </w:rPr>
        <w:t>, аз 30.05.2017 </w:t>
      </w:r>
      <w:hyperlink r:id="rId6"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color w:val="0000CC"/>
            <w:sz w:val="21"/>
            <w:szCs w:val="21"/>
            <w:u w:val="single"/>
            <w:lang w:eastAsia="ru-RU"/>
          </w:rPr>
          <w:t>№ 1428</w:t>
        </w:r>
      </w:hyperlink>
      <w:r w:rsidRPr="00DD0914">
        <w:rPr>
          <w:rFonts w:ascii="Arial" w:eastAsia="Times New Roman" w:hAnsi="Arial" w:cs="Arial"/>
          <w:color w:val="008000"/>
          <w:sz w:val="21"/>
          <w:szCs w:val="21"/>
          <w:lang w:eastAsia="ru-RU"/>
        </w:rPr>
        <w:t>, аз 28.08.2017 </w:t>
      </w:r>
      <w:hyperlink r:id="rId7"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color w:val="0000CC"/>
            <w:sz w:val="21"/>
            <w:szCs w:val="21"/>
            <w:u w:val="single"/>
            <w:lang w:eastAsia="ru-RU"/>
          </w:rPr>
          <w:t>№ 1461</w:t>
        </w:r>
      </w:hyperlink>
      <w:r w:rsidRPr="00DD0914">
        <w:rPr>
          <w:rFonts w:ascii="Arial" w:eastAsia="Times New Roman" w:hAnsi="Arial" w:cs="Arial"/>
          <w:color w:val="008000"/>
          <w:sz w:val="21"/>
          <w:szCs w:val="21"/>
          <w:lang w:eastAsia="ru-RU"/>
        </w:rPr>
        <w:t>, аз 25.06.2021 </w:t>
      </w:r>
      <w:hyperlink r:id="rId8"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color w:val="0000CC"/>
            <w:sz w:val="21"/>
            <w:szCs w:val="21"/>
            <w:u w:val="single"/>
            <w:lang w:eastAsia="ru-RU"/>
          </w:rPr>
          <w:t>№ 1792</w:t>
        </w:r>
      </w:hyperlink>
      <w:r w:rsidRPr="00DD0914">
        <w:rPr>
          <w:rFonts w:ascii="Arial" w:eastAsia="Times New Roman" w:hAnsi="Arial" w:cs="Arial"/>
          <w:color w:val="008000"/>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Қонуни мазкур бо тақозои рушди ҷомеа анъана ва ҷашну маросимро танзим намуда, ба ҳифзи арзишҳои асили фарҳанги миллӣ ва эҳтиром ба суннатҳои мардумӣ барои баланд бардоштани сатҳи иҷтимоию иқтисодии ҳаёти шаҳрвандони Ҷумҳурии Тоҷикистон равона гардидааст </w:t>
      </w:r>
      <w:r w:rsidRPr="00DD0914">
        <w:rPr>
          <w:rFonts w:ascii="Arial" w:eastAsia="Times New Roman" w:hAnsi="Arial" w:cs="Arial"/>
          <w:i/>
          <w:iCs/>
          <w:color w:val="990099"/>
          <w:sz w:val="21"/>
          <w:szCs w:val="21"/>
          <w:lang w:eastAsia="ru-RU"/>
        </w:rPr>
        <w:t>(Қонуни ҶТ аз 28.08.2017 </w:t>
      </w:r>
      <w:hyperlink r:id="rId9"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0" w:name="A000000003"/>
      <w:bookmarkEnd w:id="0"/>
      <w:r w:rsidRPr="00DD0914">
        <w:rPr>
          <w:rFonts w:ascii="Arial" w:eastAsia="Times New Roman" w:hAnsi="Arial" w:cs="Arial"/>
          <w:b/>
          <w:bCs/>
          <w:color w:val="003399"/>
          <w:sz w:val="26"/>
          <w:szCs w:val="26"/>
          <w:lang w:eastAsia="ru-RU"/>
        </w:rPr>
        <w:t>БОБИ 1. МУҚАРРАРОТИ УМУМӢ</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 w:name="A000000004"/>
      <w:bookmarkEnd w:id="1"/>
      <w:r w:rsidRPr="00DD0914">
        <w:rPr>
          <w:rFonts w:ascii="Arial" w:eastAsia="Times New Roman" w:hAnsi="Arial" w:cs="Arial"/>
          <w:b/>
          <w:bCs/>
          <w:color w:val="003399"/>
          <w:sz w:val="26"/>
          <w:szCs w:val="26"/>
          <w:lang w:eastAsia="ru-RU"/>
        </w:rPr>
        <w:t>Моддаи 1. Мақсад, вазифа ва доираи амали Қонуни мазкур</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Мақсади Қонуни мазкур аз ҳимояи манфиатҳои иҷтимоии мардуми Тоҷикистон, мусоидат барои паст кардани сатҳи камбизоатӣ ва гирифтани пеши роҳи хароҷоти зиёдатӣ, ки ба манфиатҳои иқтисодӣ ва фазои маънавии ҳаёти шаҳрвандон зарари ҷиддӣ ворид менамоянд, иборат аст. Қонун ҳамчунин барои таъмини ҳуқуқу озодиҳои шаҳрвандон ва тартиботи ҷамъиятӣ равона карда шудааст.</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Вазифаи Қонуни мазкур танзими анъана ва ҷашну маросим дар асоси дастовардҳои фарҳанги миллӣ ва тамаддуни ҷаҳонӣ мебошад </w:t>
      </w:r>
      <w:r w:rsidRPr="00DD0914">
        <w:rPr>
          <w:rFonts w:ascii="Arial" w:eastAsia="Times New Roman" w:hAnsi="Arial" w:cs="Arial"/>
          <w:i/>
          <w:iCs/>
          <w:color w:val="990099"/>
          <w:sz w:val="21"/>
          <w:szCs w:val="21"/>
          <w:lang w:eastAsia="ru-RU"/>
        </w:rPr>
        <w:t>(Қонуни ҶТ аз 28.08.2017 </w:t>
      </w:r>
      <w:hyperlink r:id="rId10"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Амали Қонуни мазкур ба мақомоти давлатӣ, мақомоти худидоракунии шаҳрак ва деҳот, корхонаҳо, муассисаҳо ва дигар ташкилотҳо, сарфи назар аз тобеияти идоравӣ ва шакли моликият, ҳамчунин ҳамаи шахсони воқеӣ, новобаста ба вазъи иҷтимоӣ ва мансубияти миллиашон, сурат мегирад </w:t>
      </w:r>
      <w:r w:rsidRPr="00DD0914">
        <w:rPr>
          <w:rFonts w:ascii="Arial" w:eastAsia="Times New Roman" w:hAnsi="Arial" w:cs="Arial"/>
          <w:i/>
          <w:iCs/>
          <w:color w:val="990099"/>
          <w:sz w:val="21"/>
          <w:szCs w:val="21"/>
          <w:lang w:eastAsia="ru-RU"/>
        </w:rPr>
        <w:t>(Қонуни ҶТ аз 25.06.2021 </w:t>
      </w:r>
      <w:hyperlink r:id="rId11"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Ақаллиятҳои миллӣ дар доираи муқаррароти Қонуни мазкур дар баргузории анъана ва ҷашну маросими суннатиашон озод мебошанд.</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 w:name="A000000005"/>
      <w:bookmarkEnd w:id="2"/>
      <w:r w:rsidRPr="00DD0914">
        <w:rPr>
          <w:rFonts w:ascii="Arial" w:eastAsia="Times New Roman" w:hAnsi="Arial" w:cs="Arial"/>
          <w:b/>
          <w:bCs/>
          <w:color w:val="003399"/>
          <w:sz w:val="26"/>
          <w:szCs w:val="26"/>
          <w:lang w:eastAsia="ru-RU"/>
        </w:rPr>
        <w:t>Моддаи 2. Мафҳумҳои асосӣ</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Дар Қонуни мазкур мафҳумҳои асосии зерин истифода мешаванд: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анъана - маҷмӯи арзишҳои моддӣ ва маънавии мероси иҷтимоию фарҳангии ҷомеа ва ё гурӯҳҳои алоҳидаи ҷамъиятӣ буда, аз насл ба насл мегузарад;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маросим - маҷмӯи амалҳои рамзие мебошад, ки муносибати шахсон ва гурӯҳҳои иҷтимоиро ба падидаҳои муҳими ҳаёти фарҳангии ҷомеа муқаррар менамояд;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ҷашн - таҷлили рӯйдодҳо ва ё санаҳои таърихию фарҳангӣ, ҷамъиятӣ, касбӣ ва оилавӣ мебошад.</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 w:name="A000000006"/>
      <w:bookmarkEnd w:id="3"/>
      <w:r w:rsidRPr="00DD0914">
        <w:rPr>
          <w:rFonts w:ascii="Arial" w:eastAsia="Times New Roman" w:hAnsi="Arial" w:cs="Arial"/>
          <w:b/>
          <w:bCs/>
          <w:color w:val="003399"/>
          <w:sz w:val="26"/>
          <w:szCs w:val="26"/>
          <w:lang w:eastAsia="ru-RU"/>
        </w:rPr>
        <w:t>Моддаи 3. Қонунгузории Ҷумҳурии Тоҷикистон дар бораи танзими анъана ва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12"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Қонунгузории Ҷумҳурии Тоҷикистон дар бораи танзими анъана ва ҷашну маросим ба Конститутсияи Ҷумҳурии Тоҷикистон асос ёфта, аз Қонуни мазкур, дигар санадҳои меъёрии ҳуқуқии Ҷумҳурии Тоҷикистон ва санадҳои ҳуқуқи байналмилалие, ки онҳоро Тоҷикистон эътироф намудааст, иборат мебошад </w:t>
      </w:r>
      <w:r w:rsidRPr="00DD0914">
        <w:rPr>
          <w:rFonts w:ascii="Arial" w:eastAsia="Times New Roman" w:hAnsi="Arial" w:cs="Arial"/>
          <w:i/>
          <w:iCs/>
          <w:color w:val="990099"/>
          <w:sz w:val="21"/>
          <w:szCs w:val="21"/>
          <w:lang w:eastAsia="ru-RU"/>
        </w:rPr>
        <w:t>(Қонуни ҶТ аз 30.05.2017 </w:t>
      </w:r>
      <w:hyperlink r:id="rId13"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1428</w:t>
        </w:r>
      </w:hyperlink>
      <w:r w:rsidRPr="00DD0914">
        <w:rPr>
          <w:rFonts w:ascii="Arial" w:eastAsia="Times New Roman" w:hAnsi="Arial" w:cs="Arial"/>
          <w:i/>
          <w:iCs/>
          <w:color w:val="990099"/>
          <w:sz w:val="21"/>
          <w:szCs w:val="21"/>
          <w:lang w:eastAsia="ru-RU"/>
        </w:rPr>
        <w:t>, аз 28.08.2017 </w:t>
      </w:r>
      <w:hyperlink r:id="rId1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4" w:name="A000000007"/>
      <w:bookmarkEnd w:id="4"/>
      <w:r w:rsidRPr="00DD0914">
        <w:rPr>
          <w:rFonts w:ascii="Arial" w:eastAsia="Times New Roman" w:hAnsi="Arial" w:cs="Arial"/>
          <w:b/>
          <w:bCs/>
          <w:color w:val="003399"/>
          <w:sz w:val="26"/>
          <w:szCs w:val="26"/>
          <w:lang w:eastAsia="ru-RU"/>
        </w:rPr>
        <w:lastRenderedPageBreak/>
        <w:t>БОБИ 2. МАҚОМОТ ОИД БА ТАНЗИМИ АНЪАНА ВА ҶАШНУ МАРОСИМ ВА ВАКОЛАТИ ОНҲО</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1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 w:name="A000000008"/>
      <w:bookmarkEnd w:id="5"/>
      <w:r w:rsidRPr="00DD0914">
        <w:rPr>
          <w:rFonts w:ascii="Arial" w:eastAsia="Times New Roman" w:hAnsi="Arial" w:cs="Arial"/>
          <w:b/>
          <w:bCs/>
          <w:color w:val="003399"/>
          <w:sz w:val="26"/>
          <w:szCs w:val="26"/>
          <w:lang w:eastAsia="ru-RU"/>
        </w:rPr>
        <w:t>Моддаи 4. Мақоми ваколатдор оид ба танзими анъана ва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1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Иҷрои талаботи Қонуни мазкур аз тарафи мақоми ваколатдор, ки Ҳукумати Ҷумҳурии Тоҷикистон муайян мекунад, амалӣ карда мешавад </w:t>
      </w:r>
      <w:r w:rsidRPr="00DD0914">
        <w:rPr>
          <w:rFonts w:ascii="Arial" w:eastAsia="Times New Roman" w:hAnsi="Arial" w:cs="Arial"/>
          <w:i/>
          <w:iCs/>
          <w:color w:val="990099"/>
          <w:sz w:val="21"/>
          <w:szCs w:val="21"/>
          <w:lang w:eastAsia="ru-RU"/>
        </w:rPr>
        <w:t>(Қонуни ҶТ аз 21.07.2010 </w:t>
      </w:r>
      <w:hyperlink r:id="rId17" w:tooltip="Ссылка на Қонуни ҶТ Оид ба ворид намудани тағйирот ба Қонуни ҶТ Дар бораи танзими анъана ва маросимҳо дар ҶТ" w:history="1">
        <w:r w:rsidRPr="00DD0914">
          <w:rPr>
            <w:rFonts w:ascii="Arial" w:eastAsia="Times New Roman" w:hAnsi="Arial" w:cs="Arial"/>
            <w:i/>
            <w:iCs/>
            <w:color w:val="0000CC"/>
            <w:sz w:val="21"/>
            <w:szCs w:val="21"/>
            <w:u w:val="single"/>
            <w:lang w:eastAsia="ru-RU"/>
          </w:rPr>
          <w:t>№ 636</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 w:name="A5080KVQZC"/>
      <w:bookmarkEnd w:id="6"/>
      <w:r w:rsidRPr="00DD0914">
        <w:rPr>
          <w:rFonts w:ascii="Arial" w:eastAsia="Times New Roman" w:hAnsi="Arial" w:cs="Arial"/>
          <w:b/>
          <w:bCs/>
          <w:color w:val="003399"/>
          <w:sz w:val="26"/>
          <w:szCs w:val="26"/>
          <w:lang w:eastAsia="ru-RU"/>
        </w:rPr>
        <w:t>Моддаи 5. Комиссияҳои доимии маҳаллӣ</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Ҷиҳати амалӣ намудани Қонуни мазкур дар назди мақомоти иҷроияи маҳаллии ҳокимияти давлатии вилоятҳо, шаҳру ноҳияҳо ва ҷамоатҳои шаҳраку деҳоти кишвар комиссияҳои доимии маҳаллӣ таъсис дода мешаванд.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Низомномаи комиссияҳои доимии маҳаллиро Маҷлиси вакилони халқи Вилояти Мухтори Кӯҳистони Бадахшон, вилоятҳо, шаҳри Душанбе, шаҳру ноҳияҳо ва ҷамоати шаҳраку деҳот тасдиқ мекунанд.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Низомномаи намунавии комиссияҳои доимии маҳаллиро Ҳукумати Ҷумҳурии Тоҷикистон тасдиқ мекунад </w:t>
      </w:r>
      <w:r w:rsidRPr="00DD0914">
        <w:rPr>
          <w:rFonts w:ascii="Arial" w:eastAsia="Times New Roman" w:hAnsi="Arial" w:cs="Arial"/>
          <w:i/>
          <w:iCs/>
          <w:color w:val="990099"/>
          <w:sz w:val="21"/>
          <w:szCs w:val="21"/>
          <w:lang w:eastAsia="ru-RU"/>
        </w:rPr>
        <w:t>(Қонуни ҶТ аз 28.08.2017 </w:t>
      </w:r>
      <w:hyperlink r:id="rId18"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 w:name="A5080KY1EZ"/>
      <w:bookmarkEnd w:id="7"/>
      <w:r w:rsidRPr="00DD0914">
        <w:rPr>
          <w:rFonts w:ascii="Arial" w:eastAsia="Times New Roman" w:hAnsi="Arial" w:cs="Arial"/>
          <w:b/>
          <w:bCs/>
          <w:color w:val="003399"/>
          <w:sz w:val="26"/>
          <w:szCs w:val="26"/>
          <w:lang w:eastAsia="ru-RU"/>
        </w:rPr>
        <w:t>Моддаи 5(1). Комиссияҳои ҷамъиятӣ</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19"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Дар вазорату идораҳо, корхонаҳо, муассисаҳо ва дигар ташкилотҳо, сарфи назар аз шакли моликият ва шакли ташкилию ҳуқуқӣ, ки дар онҳо на камтар аз 30 нафар корманд фаъолият мекунад, комиссияҳои ҷамъиятӣ таъсис дода мешаванд</w:t>
      </w:r>
      <w:r w:rsidRPr="00DD0914">
        <w:rPr>
          <w:rFonts w:ascii="Arial" w:eastAsia="Times New Roman" w:hAnsi="Arial" w:cs="Arial"/>
          <w:i/>
          <w:iCs/>
          <w:color w:val="990099"/>
          <w:sz w:val="21"/>
          <w:szCs w:val="21"/>
          <w:lang w:eastAsia="ru-RU"/>
        </w:rPr>
        <w:t>(Қонуни ҶТ аз 25.06.2021 </w:t>
      </w:r>
      <w:hyperlink r:id="rId20"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Фаъолияти комиссияҳои ҷамъиятӣ тибқи Қонуни мазкур ва низомнома, ки аз ҷониби роҳбарони вазорату идораҳо, корхонаҳо, муассисаҳо ва дигар ташкилотҳо тасдиқ карда мешавад, ба роҳ монда мешавад</w:t>
      </w:r>
      <w:r w:rsidRPr="00DD0914">
        <w:rPr>
          <w:rFonts w:ascii="Arial" w:eastAsia="Times New Roman" w:hAnsi="Arial" w:cs="Arial"/>
          <w:i/>
          <w:iCs/>
          <w:color w:val="990099"/>
          <w:sz w:val="21"/>
          <w:szCs w:val="21"/>
          <w:lang w:eastAsia="ru-RU"/>
        </w:rPr>
        <w:t>(Қонуни ҶТ аз 25.06.2021 </w:t>
      </w:r>
      <w:hyperlink r:id="rId21"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Низомномаи намунавии комиссияҳои ҷамъиятиро Ҳукумати Ҷумҳурии Тоҷикистон тасдиқ мекунад.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Комиссияҳои ҷамъиятӣ риояи талаботи Қонуни мазкурро аз ҷониби кормандони вазорату идораҳо, корхонаҳо, муассисаҳо ва дигар ташкилотҳое, ки дар онҳо таъсис дода шудаанд, назорат намуда, ҷиҳати пешгирии қонунвайронкунӣ дар ин самт тадбирҳои зарурӣ меандешанд</w:t>
      </w:r>
      <w:r w:rsidRPr="00DD0914">
        <w:rPr>
          <w:rFonts w:ascii="Arial" w:eastAsia="Times New Roman" w:hAnsi="Arial" w:cs="Arial"/>
          <w:i/>
          <w:iCs/>
          <w:color w:val="990099"/>
          <w:sz w:val="21"/>
          <w:szCs w:val="21"/>
          <w:lang w:eastAsia="ru-RU"/>
        </w:rPr>
        <w:t>(Қонуни ҶТ аз 25.06.2021 </w:t>
      </w:r>
      <w:hyperlink r:id="rId22"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5. Дар сурати ошкор намудани риоя накардани талаботи Қонуни мазкур комиссияҳои ҷамъиятӣ дар мӯҳлати се рӯз ба мақоми ваколатдор ва ё комиссияҳои доимии маҳаллӣ дар ин бора хабар медиҳанд </w:t>
      </w:r>
      <w:r w:rsidRPr="00DD0914">
        <w:rPr>
          <w:rFonts w:ascii="Arial" w:eastAsia="Times New Roman" w:hAnsi="Arial" w:cs="Arial"/>
          <w:i/>
          <w:iCs/>
          <w:color w:val="990099"/>
          <w:sz w:val="21"/>
          <w:szCs w:val="21"/>
          <w:lang w:eastAsia="ru-RU"/>
        </w:rPr>
        <w:t>(Қонуни ҶТ аз 28.08.2017 </w:t>
      </w:r>
      <w:hyperlink r:id="rId23"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 w:name="A000000010"/>
      <w:bookmarkEnd w:id="8"/>
      <w:r w:rsidRPr="00DD0914">
        <w:rPr>
          <w:rFonts w:ascii="Arial" w:eastAsia="Times New Roman" w:hAnsi="Arial" w:cs="Arial"/>
          <w:b/>
          <w:bCs/>
          <w:color w:val="003399"/>
          <w:sz w:val="26"/>
          <w:szCs w:val="26"/>
          <w:lang w:eastAsia="ru-RU"/>
        </w:rPr>
        <w:t>Моддаи 6. Ваколати Мақоми ваколатдор ва комиссияҳои доимии маҳаллӣ оид ба танзими анъана ва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21.07.2010 </w:t>
      </w:r>
      <w:hyperlink r:id="rId24" w:tooltip="Ссылка на Қонуни ҶТ Оид ба ворид намудани тағйирот ба Қонуни ҶТ Дар бораи танзими анъана ва маросимҳо дар ҶТ" w:history="1">
        <w:r w:rsidRPr="00DD0914">
          <w:rPr>
            <w:rFonts w:ascii="Arial" w:eastAsia="Times New Roman" w:hAnsi="Arial" w:cs="Arial"/>
            <w:i/>
            <w:iCs/>
            <w:color w:val="0000CC"/>
            <w:sz w:val="21"/>
            <w:szCs w:val="21"/>
            <w:u w:val="single"/>
            <w:lang w:eastAsia="ru-RU"/>
          </w:rPr>
          <w:t>№ 636</w:t>
        </w:r>
      </w:hyperlink>
      <w:r w:rsidRPr="00DD0914">
        <w:rPr>
          <w:rFonts w:ascii="Arial" w:eastAsia="Times New Roman" w:hAnsi="Arial" w:cs="Arial"/>
          <w:i/>
          <w:iCs/>
          <w:color w:val="990099"/>
          <w:sz w:val="21"/>
          <w:szCs w:val="21"/>
          <w:lang w:eastAsia="ru-RU"/>
        </w:rPr>
        <w:t>, аз 30.05.2017 </w:t>
      </w:r>
      <w:hyperlink r:id="rId25"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1428</w:t>
        </w:r>
      </w:hyperlink>
      <w:r w:rsidRPr="00DD0914">
        <w:rPr>
          <w:rFonts w:ascii="Arial" w:eastAsia="Times New Roman" w:hAnsi="Arial" w:cs="Arial"/>
          <w:i/>
          <w:iCs/>
          <w:color w:val="990099"/>
          <w:sz w:val="21"/>
          <w:szCs w:val="21"/>
          <w:lang w:eastAsia="ru-RU"/>
        </w:rPr>
        <w:t>,  аз 28.08.2017 </w:t>
      </w:r>
      <w:hyperlink r:id="rId2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Мақоми ваколатдор ва комиссияҳои доимии вилоятӣ, шаҳрию ноҳиявӣ ва ҷамоатҳои шаҳраку деҳот оид ба танзими анъана ва ҷашну маросим дорои ваколатҳои зерин мебошанд </w:t>
      </w:r>
      <w:r w:rsidRPr="00DD0914">
        <w:rPr>
          <w:rFonts w:ascii="Arial" w:eastAsia="Times New Roman" w:hAnsi="Arial" w:cs="Arial"/>
          <w:i/>
          <w:iCs/>
          <w:color w:val="990099"/>
          <w:sz w:val="21"/>
          <w:szCs w:val="21"/>
          <w:lang w:eastAsia="ru-RU"/>
        </w:rPr>
        <w:t>(Қонуни ҶТ аз 21.07.2010 </w:t>
      </w:r>
      <w:hyperlink r:id="rId27" w:tooltip="Ссылка на Қонуни ҶТ Оид ба ворид намудани тағйирот ба Қонуни ҶТ Дар бораи танзими анъана ва маросимҳо дар ҶТ" w:history="1">
        <w:r w:rsidRPr="00DD0914">
          <w:rPr>
            <w:rFonts w:ascii="Arial" w:eastAsia="Times New Roman" w:hAnsi="Arial" w:cs="Arial"/>
            <w:i/>
            <w:iCs/>
            <w:color w:val="0000CC"/>
            <w:sz w:val="21"/>
            <w:szCs w:val="21"/>
            <w:u w:val="single"/>
            <w:lang w:eastAsia="ru-RU"/>
          </w:rPr>
          <w:t>№ 636</w:t>
        </w:r>
      </w:hyperlink>
      <w:r w:rsidRPr="00DD0914">
        <w:rPr>
          <w:rFonts w:ascii="Arial" w:eastAsia="Times New Roman" w:hAnsi="Arial" w:cs="Arial"/>
          <w:i/>
          <w:iCs/>
          <w:color w:val="990099"/>
          <w:sz w:val="21"/>
          <w:szCs w:val="21"/>
          <w:lang w:eastAsia="ru-RU"/>
        </w:rPr>
        <w:t>, аз 30.05.2017 </w:t>
      </w:r>
      <w:hyperlink r:id="rId28"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1428</w:t>
        </w:r>
      </w:hyperlink>
      <w:r w:rsidRPr="00DD0914">
        <w:rPr>
          <w:rFonts w:ascii="Arial" w:eastAsia="Times New Roman" w:hAnsi="Arial" w:cs="Arial"/>
          <w:i/>
          <w:iCs/>
          <w:color w:val="990099"/>
          <w:sz w:val="21"/>
          <w:szCs w:val="21"/>
          <w:lang w:eastAsia="ru-RU"/>
        </w:rPr>
        <w:t>, аз 28.08.2017 </w:t>
      </w:r>
      <w:hyperlink r:id="rId29"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назорат оид ба танзими анъана ва ҷашну маросим тибқи талаботи Қонуни мазкур ва дигар санадҳои меъёрии ҳуқуқӣ </w:t>
      </w:r>
      <w:r w:rsidRPr="00DD0914">
        <w:rPr>
          <w:rFonts w:ascii="Arial" w:eastAsia="Times New Roman" w:hAnsi="Arial" w:cs="Arial"/>
          <w:i/>
          <w:iCs/>
          <w:color w:val="990099"/>
          <w:sz w:val="21"/>
          <w:szCs w:val="21"/>
          <w:lang w:eastAsia="ru-RU"/>
        </w:rPr>
        <w:t>(Қонуни ҶТ аз 28.08.2017 </w:t>
      </w:r>
      <w:hyperlink r:id="rId30"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таҳияи тавсия ва дастурҳои амалӣ барои камхарҷ гузаронидани ҷашну маросим </w:t>
      </w:r>
      <w:r w:rsidRPr="00DD0914">
        <w:rPr>
          <w:rFonts w:ascii="Arial" w:eastAsia="Times New Roman" w:hAnsi="Arial" w:cs="Arial"/>
          <w:i/>
          <w:iCs/>
          <w:color w:val="990099"/>
          <w:sz w:val="21"/>
          <w:szCs w:val="21"/>
          <w:lang w:eastAsia="ru-RU"/>
        </w:rPr>
        <w:t>(Қонуни ҶТ аз 28.08.2017 </w:t>
      </w:r>
      <w:hyperlink r:id="rId31"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фаҳмондани талаботи қонунгузорӣ ва додани тавсияҳо ба шахсоне, ки ҷашну маросимро мегузаронанд </w:t>
      </w:r>
      <w:r w:rsidRPr="00DD0914">
        <w:rPr>
          <w:rFonts w:ascii="Arial" w:eastAsia="Times New Roman" w:hAnsi="Arial" w:cs="Arial"/>
          <w:i/>
          <w:iCs/>
          <w:color w:val="990099"/>
          <w:sz w:val="21"/>
          <w:szCs w:val="21"/>
          <w:lang w:eastAsia="ru-RU"/>
        </w:rPr>
        <w:t>(Қонуни ҶТ аз 28.08.2017 </w:t>
      </w:r>
      <w:hyperlink r:id="rId32"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lastRenderedPageBreak/>
        <w:t>- ба қайд гирифтани тӯйи домодию арӯсӣ ва маросими азодорӣ, инчунин пешбурди омор дар ин самт </w:t>
      </w:r>
      <w:r w:rsidRPr="00DD0914">
        <w:rPr>
          <w:rFonts w:ascii="Arial" w:eastAsia="Times New Roman" w:hAnsi="Arial" w:cs="Arial"/>
          <w:i/>
          <w:iCs/>
          <w:color w:val="990099"/>
          <w:sz w:val="21"/>
          <w:szCs w:val="21"/>
          <w:lang w:eastAsia="ru-RU"/>
        </w:rPr>
        <w:t>(Қонуни ҶТ аз 28.08.2017 </w:t>
      </w:r>
      <w:hyperlink r:id="rId33"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андешидани чораҳо ҷиҳати пешгирии риоя накардани талаботи Қонуни мазкур </w:t>
      </w:r>
      <w:r w:rsidRPr="00DD0914">
        <w:rPr>
          <w:rFonts w:ascii="Arial" w:eastAsia="Times New Roman" w:hAnsi="Arial" w:cs="Arial"/>
          <w:i/>
          <w:iCs/>
          <w:color w:val="990099"/>
          <w:sz w:val="21"/>
          <w:szCs w:val="21"/>
          <w:lang w:eastAsia="ru-RU"/>
        </w:rPr>
        <w:t>(Қонуни ҶТ аз 28.08.2017 </w:t>
      </w:r>
      <w:hyperlink r:id="rId3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таъмини ҳамкорӣ байни мақомоти давлатӣ ва иттиҳодияҳои ҷамъиятӣ оид ба танзими анъана ва ҷашну маросим ва ташкили корҳои маърифатию тарғиботӣ дар байни аҳолӣ </w:t>
      </w:r>
      <w:r w:rsidRPr="00DD0914">
        <w:rPr>
          <w:rFonts w:ascii="Arial" w:eastAsia="Times New Roman" w:hAnsi="Arial" w:cs="Arial"/>
          <w:i/>
          <w:iCs/>
          <w:color w:val="990099"/>
          <w:sz w:val="21"/>
          <w:szCs w:val="21"/>
          <w:lang w:eastAsia="ru-RU"/>
        </w:rPr>
        <w:t>(Қонуни ҶТ аз 28.08.2017 </w:t>
      </w:r>
      <w:hyperlink r:id="rId3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расонидани ёрии амалӣ ба раисони маҳаллаҳо, шӯъбаҳои сабти асноди ҳолати шаҳрвандӣ, шахсони воқеӣ ва ҳуқуқӣ дар танзими ҷашну маросим </w:t>
      </w:r>
      <w:r w:rsidRPr="00DD0914">
        <w:rPr>
          <w:rFonts w:ascii="Arial" w:eastAsia="Times New Roman" w:hAnsi="Arial" w:cs="Arial"/>
          <w:i/>
          <w:iCs/>
          <w:color w:val="990099"/>
          <w:sz w:val="21"/>
          <w:szCs w:val="21"/>
          <w:lang w:eastAsia="ru-RU"/>
        </w:rPr>
        <w:t>(Қонуни ҶТ аз 28.08.2017 </w:t>
      </w:r>
      <w:hyperlink r:id="rId3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таблиғи адабиёти илмию оммавӣ оид ба танзими анъана ва ҷашну маросим </w:t>
      </w:r>
      <w:r w:rsidRPr="00DD0914">
        <w:rPr>
          <w:rFonts w:ascii="Arial" w:eastAsia="Times New Roman" w:hAnsi="Arial" w:cs="Arial"/>
          <w:i/>
          <w:iCs/>
          <w:color w:val="990099"/>
          <w:sz w:val="21"/>
          <w:szCs w:val="21"/>
          <w:lang w:eastAsia="ru-RU"/>
        </w:rPr>
        <w:t>(Қонуни ҶТ аз 28.08.2017 </w:t>
      </w:r>
      <w:hyperlink r:id="rId37"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талаб кардани маълумот дар бораи иҷрои санадҳои меъёрии ҳуқуқии Ҷумҳурии Тоҷикистон оид ба танзими анъана ва ҷашну маросим аз вазорату идораҳо, мақомоти иҷроияи маҳаллии ҳокимияти давлатии вилоятҳо, шаҳру ноҳияҳо, корхонаҳо, муассисаҳо ва дигар ташкилотҳо, сарфи назар аз шакли моликият ва иттиҳодияҳои ҷамъиятӣ</w:t>
      </w:r>
      <w:r w:rsidRPr="00DD0914">
        <w:rPr>
          <w:rFonts w:ascii="Arial" w:eastAsia="Times New Roman" w:hAnsi="Arial" w:cs="Arial"/>
          <w:i/>
          <w:iCs/>
          <w:color w:val="990099"/>
          <w:sz w:val="21"/>
          <w:szCs w:val="21"/>
          <w:lang w:eastAsia="ru-RU"/>
        </w:rPr>
        <w:t>(Қонуни ҶТ аз 28.08.2017 </w:t>
      </w:r>
      <w:hyperlink r:id="rId38"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 аз 25.06.2021 </w:t>
      </w:r>
      <w:hyperlink r:id="rId39"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00CC"/>
            <w:sz w:val="21"/>
            <w:szCs w:val="21"/>
            <w:u w:val="single"/>
            <w:lang w:eastAsia="ru-RU"/>
          </w:rPr>
          <w:t>№ 1792</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Дар ҳолати риоя нашудани муқаррароти Қонуни мазкур Мақоми ваколатдор  ва комиссияҳои доимии маҳаллӣ санади зарурӣ таҳия намуда, онро барои татбиқи чораҳои таъсиррасонии ҳуқуқӣ ба мақомоти дахлдор пешниҳод менамоянд </w:t>
      </w:r>
      <w:r w:rsidRPr="00DD0914">
        <w:rPr>
          <w:rFonts w:ascii="Arial" w:eastAsia="Times New Roman" w:hAnsi="Arial" w:cs="Arial"/>
          <w:i/>
          <w:iCs/>
          <w:color w:val="990099"/>
          <w:sz w:val="21"/>
          <w:szCs w:val="21"/>
          <w:lang w:eastAsia="ru-RU"/>
        </w:rPr>
        <w:t>(Қонуни ҶТ аз 21.07.2010 </w:t>
      </w:r>
      <w:hyperlink r:id="rId40" w:tooltip="Ссылка на Қонуни ҶТ Оид ба ворид намудани тағйирот ба Қонуни ҶТ Дар бораи танзими анъана ва маросимҳо дар ҶТ" w:history="1">
        <w:r w:rsidRPr="00DD0914">
          <w:rPr>
            <w:rFonts w:ascii="Arial" w:eastAsia="Times New Roman" w:hAnsi="Arial" w:cs="Arial"/>
            <w:i/>
            <w:iCs/>
            <w:color w:val="0000CC"/>
            <w:sz w:val="21"/>
            <w:szCs w:val="21"/>
            <w:u w:val="single"/>
            <w:lang w:eastAsia="ru-RU"/>
          </w:rPr>
          <w:t>№ 636</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9" w:name="A000000011"/>
      <w:bookmarkEnd w:id="9"/>
      <w:r w:rsidRPr="00DD0914">
        <w:rPr>
          <w:rFonts w:ascii="Arial" w:eastAsia="Times New Roman" w:hAnsi="Arial" w:cs="Arial"/>
          <w:b/>
          <w:bCs/>
          <w:color w:val="003399"/>
          <w:sz w:val="26"/>
          <w:szCs w:val="26"/>
          <w:lang w:eastAsia="ru-RU"/>
        </w:rPr>
        <w:t>БОБИ 3. ТАНЗИМИ ҶАШНУ МАРОСИМИ РАСМӢ ВА ОИЛАВӢ</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41"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 w:name="A000000012"/>
      <w:bookmarkEnd w:id="10"/>
      <w:r w:rsidRPr="00DD0914">
        <w:rPr>
          <w:rFonts w:ascii="Arial" w:eastAsia="Times New Roman" w:hAnsi="Arial" w:cs="Arial"/>
          <w:b/>
          <w:bCs/>
          <w:color w:val="003399"/>
          <w:sz w:val="26"/>
          <w:szCs w:val="26"/>
          <w:lang w:eastAsia="ru-RU"/>
        </w:rPr>
        <w:t>Моддаи 7. Ҷашнҳои расмӣ</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Ҷашнҳои Истиқлолияти давлатии Ҷумҳурии Тоҷикистон, Конститутсияи Ҷумҳурии Тоҷикистон, Ваҳдати миллӣ, Наврӯз, Сада, Меҳргон, идҳои Рамазон, Қурбон ва дигар идҳо тибқи қонунгузории Ҷумҳурии Тоҷикистон баргузор мегарданд </w:t>
      </w:r>
      <w:r w:rsidRPr="00DD0914">
        <w:rPr>
          <w:rFonts w:ascii="Arial" w:eastAsia="Times New Roman" w:hAnsi="Arial" w:cs="Arial"/>
          <w:i/>
          <w:iCs/>
          <w:color w:val="990099"/>
          <w:sz w:val="21"/>
          <w:szCs w:val="21"/>
          <w:lang w:eastAsia="ru-RU"/>
        </w:rPr>
        <w:t>(Қонуни ҶТ аз 30.05.2017 </w:t>
      </w:r>
      <w:hyperlink r:id="rId42"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1428</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Дар сатҳи давлатӣ ҷашн гирифтани санаи таъсиси корхонаҳо, муассисаҳо ва дигар ташкилотҳои давлатӣ, ҳамчунин зодрӯз ва ёдбуди шахсоне, ки ба давлат ва ҷамъият хизматҳои шоиста кардаанд, тибқи тартиби муқаррарнамудаи Ҳукумати Ҷумҳурии Тоҷикистон анҷом дода мешавад </w:t>
      </w:r>
      <w:r w:rsidRPr="00DD0914">
        <w:rPr>
          <w:rFonts w:ascii="Arial" w:eastAsia="Times New Roman" w:hAnsi="Arial" w:cs="Arial"/>
          <w:i/>
          <w:iCs/>
          <w:color w:val="990099"/>
          <w:sz w:val="21"/>
          <w:szCs w:val="21"/>
          <w:lang w:eastAsia="ru-RU"/>
        </w:rPr>
        <w:t> (Қонуни ҶТ аз 25.06.2021 </w:t>
      </w:r>
      <w:hyperlink r:id="rId43"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Оростани зиёфати расмӣ ба муносибати таъйин шудан ба вазифаи давлатӣ, гирифтани рутба, унвон, мукофотҳои давлатӣ ва дараҷаҳои илмию тахассусӣ манъ аст.</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Дар рӯзҳои иди Рамазон ва Қурбон дастархони маънавӣ ва камхарҷи идона ороста шуда, ба исрофкорӣ ва зиёдаравӣ роҳ додан манъ аст </w:t>
      </w:r>
      <w:r w:rsidRPr="00DD0914">
        <w:rPr>
          <w:rFonts w:ascii="Arial" w:eastAsia="Times New Roman" w:hAnsi="Arial" w:cs="Arial"/>
          <w:i/>
          <w:iCs/>
          <w:color w:val="990099"/>
          <w:sz w:val="21"/>
          <w:szCs w:val="21"/>
          <w:lang w:eastAsia="ru-RU"/>
        </w:rPr>
        <w:t>(Қонуни ҶТ аз 28.08.2017 </w:t>
      </w:r>
      <w:hyperlink r:id="rId4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1" w:name="A000000013"/>
      <w:bookmarkEnd w:id="11"/>
      <w:r w:rsidRPr="00DD0914">
        <w:rPr>
          <w:rFonts w:ascii="Arial" w:eastAsia="Times New Roman" w:hAnsi="Arial" w:cs="Arial"/>
          <w:b/>
          <w:bCs/>
          <w:color w:val="003399"/>
          <w:sz w:val="26"/>
          <w:szCs w:val="26"/>
          <w:lang w:eastAsia="ru-RU"/>
        </w:rPr>
        <w:t>Моддаи 8. Зодрӯз</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Ҷашни зодрӯз ба таври ихтиёрӣ танҳо дар доираи оила гузаронида мешавад.</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2" w:name="A5080L9FO8"/>
      <w:bookmarkEnd w:id="12"/>
      <w:r w:rsidRPr="00DD0914">
        <w:rPr>
          <w:rFonts w:ascii="Arial" w:eastAsia="Times New Roman" w:hAnsi="Arial" w:cs="Arial"/>
          <w:b/>
          <w:bCs/>
          <w:color w:val="003399"/>
          <w:sz w:val="26"/>
          <w:szCs w:val="26"/>
          <w:lang w:eastAsia="ru-RU"/>
        </w:rPr>
        <w:t>Моддаи 9. Хатнасур</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4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Хатнасур ба таври ихтиёрӣ танҳо дар доираи оила ва бе хизматрасонии санъаткорон гузаронида мешавад.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Хатна бо розигии падару модар аз рӯзи таваллуди писар то рӯзи бистуми баъди таваллуд дар муассисаҳои тиббии дахлдор бо тартиби муқаррарнамудаи мақоми ваколатдори давлатӣ дар соҳаи тандурустӣ ба таври ройгон гузаронида мешавад.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lastRenderedPageBreak/>
        <w:t>3. Маъракаҳои номгузорӣ, гаҳворабандон, чиллагурезон, мӯйсаргирони тифл ва дигар маъракаҳои ба таваллуди кӯдак вобаста дар доираи оила, бе забҳи чорво ва хизматрасонии санъаткорон баргузор карда мешаванд.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Гузаронидани маъракаи ақиқа манъ аст.</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5. Падару модар ва дигар шахсони онҳоро ивазкунанда метавонанд аз маблағҳои сарфашуда то расидан ба синни балоғат дар бонкҳо ба номи писаронашон суратҳисоб кушоянд.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6. Шахсони воқеӣ ва ҳуқуқӣ, ки имконияти молиявӣ доранд, метавонанд бо иштироки комиссияҳои доимии маҳаллӣ хатнасури хайриявии писарони бепарастор ва аз оилаҳои камбизоатро баргузор намоянд.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7. Тартиби гузаронидани хатнасури хайриявиро мақоми ваколатдор муайян менамояд </w:t>
      </w:r>
      <w:r w:rsidRPr="00DD0914">
        <w:rPr>
          <w:rFonts w:ascii="Arial" w:eastAsia="Times New Roman" w:hAnsi="Arial" w:cs="Arial"/>
          <w:i/>
          <w:iCs/>
          <w:color w:val="990099"/>
          <w:sz w:val="21"/>
          <w:szCs w:val="21"/>
          <w:lang w:eastAsia="ru-RU"/>
        </w:rPr>
        <w:t>(Қонуни ҶТ аз 28.08.2017 </w:t>
      </w:r>
      <w:hyperlink r:id="rId4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3" w:name="A000000015"/>
      <w:bookmarkEnd w:id="13"/>
      <w:r w:rsidRPr="00DD0914">
        <w:rPr>
          <w:rFonts w:ascii="Arial" w:eastAsia="Times New Roman" w:hAnsi="Arial" w:cs="Arial"/>
          <w:b/>
          <w:bCs/>
          <w:color w:val="003399"/>
          <w:sz w:val="26"/>
          <w:szCs w:val="26"/>
          <w:lang w:eastAsia="ru-RU"/>
        </w:rPr>
        <w:t>Моддаи 10. Тӯйи домодию арӯсӣ</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Тӯйи домодию арӯсӣ дар давоми на бештар аз ду рӯз ба таври ихтиёрӣ бо оростани зиёфат барои то 150 нафар ва додани оши тӯй барои то 200 нафар аз ҳисоби ҳар ду ҷониб гузаронида мешавад </w:t>
      </w:r>
      <w:r w:rsidRPr="00DD0914">
        <w:rPr>
          <w:rFonts w:ascii="Arial" w:eastAsia="Times New Roman" w:hAnsi="Arial" w:cs="Arial"/>
          <w:i/>
          <w:iCs/>
          <w:color w:val="990099"/>
          <w:sz w:val="21"/>
          <w:szCs w:val="21"/>
          <w:lang w:eastAsia="ru-RU"/>
        </w:rPr>
        <w:t>(Қонуни ҶТ аз 18.06.2008 </w:t>
      </w:r>
      <w:hyperlink r:id="rId47"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390</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Ташкили маъракаҳои фотиҳаи тӯй, маслиҳатошӣ, идонабарӣ, сандуқбарон, сарупобинон, чойгаштак, раисталбон, қудоталбон, ноншиканон, хонакашон, модарталбон, падарталбон, рӯйбинон, чодарканон, муборакбодӣ, шаҳтозон (роҳбандон), тақдими сарупо барои меҳмонони тарафайн ва хешу табори домоду арӯс, ба истиснои тақдими тӯҳфаҳо барои домоду арӯс ва падару модари онҳо манъ аст </w:t>
      </w:r>
      <w:r w:rsidRPr="00DD0914">
        <w:rPr>
          <w:rFonts w:ascii="Arial" w:eastAsia="Times New Roman" w:hAnsi="Arial" w:cs="Arial"/>
          <w:i/>
          <w:iCs/>
          <w:color w:val="990099"/>
          <w:sz w:val="21"/>
          <w:szCs w:val="21"/>
          <w:lang w:eastAsia="ru-RU"/>
        </w:rPr>
        <w:t>(Қонуни ҶТ аз 28.08.2017 </w:t>
      </w:r>
      <w:hyperlink r:id="rId48"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Маросими домодталабон ва арӯсбинон ба таври ихтиёрӣ дар доираи оила бо иштироки то 15 нафар гузаронида мешаванд </w:t>
      </w:r>
      <w:r w:rsidRPr="00DD0914">
        <w:rPr>
          <w:rFonts w:ascii="Arial" w:eastAsia="Times New Roman" w:hAnsi="Arial" w:cs="Arial"/>
          <w:i/>
          <w:iCs/>
          <w:color w:val="990099"/>
          <w:sz w:val="21"/>
          <w:szCs w:val="21"/>
          <w:lang w:eastAsia="ru-RU"/>
        </w:rPr>
        <w:t>(Қонуни ҶТ аз 28.08.2017 </w:t>
      </w:r>
      <w:hyperlink r:id="rId49"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Падару модари домоду арӯс ва ё шахсони онҳоро ивазкунанда бо маслиҳати тарафайн метавонанд ба ҷойи додани оши тӯй маблағи онро ҷиҳати беҳтар гардондани шароити зиндагии навхонадорон сарф намоянд </w:t>
      </w:r>
      <w:r w:rsidRPr="00DD0914">
        <w:rPr>
          <w:rFonts w:ascii="Arial" w:eastAsia="Times New Roman" w:hAnsi="Arial" w:cs="Arial"/>
          <w:i/>
          <w:iCs/>
          <w:color w:val="990099"/>
          <w:sz w:val="21"/>
          <w:szCs w:val="21"/>
          <w:lang w:eastAsia="ru-RU"/>
        </w:rPr>
        <w:t>(Қонуни ҶТ аз 28.08.2017 </w:t>
      </w:r>
      <w:hyperlink r:id="rId50"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5. Ҳамсарон ҳуқуқ доранд, ки тибқи муқаррароти Кодекси оилаи Ҷумҳурии Тоҷикистон байни худ аҳдномаи никоҳ банданд.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6. Маросими бақайдгирии давлатии ақди никоҳ дар мақомоти сабти асноди ҳолати шаҳрвандӣ ва ҷамоатҳои шаҳраку деҳот бо истифодаи на бештар аз 4 автомошинаи сабукрав гузаронида мешавад  </w:t>
      </w:r>
      <w:r w:rsidRPr="00DD0914">
        <w:rPr>
          <w:rFonts w:ascii="Arial" w:eastAsia="Times New Roman" w:hAnsi="Arial" w:cs="Arial"/>
          <w:i/>
          <w:iCs/>
          <w:color w:val="990099"/>
          <w:sz w:val="21"/>
          <w:szCs w:val="21"/>
          <w:lang w:eastAsia="ru-RU"/>
        </w:rPr>
        <w:t>(Қонуни ҶТ аз 25.06.2021 </w:t>
      </w:r>
      <w:hyperlink r:id="rId51"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7. Шахсони воқеӣ ва ҳуқуқӣ, ки имконияти молиявӣ доранд, метавонанд бо иштироки комиссияҳои доимии маҳаллӣ тӯйи домодию арӯсии хайриявии ҷавононро аз оилаҳои камбизоат баргузор намоянд </w:t>
      </w:r>
      <w:r w:rsidRPr="00DD0914">
        <w:rPr>
          <w:rFonts w:ascii="Arial" w:eastAsia="Times New Roman" w:hAnsi="Arial" w:cs="Arial"/>
          <w:i/>
          <w:iCs/>
          <w:color w:val="990099"/>
          <w:sz w:val="21"/>
          <w:szCs w:val="21"/>
          <w:lang w:eastAsia="ru-RU"/>
        </w:rPr>
        <w:t>(Қонуни ҶТ аз 28.08.2017 </w:t>
      </w:r>
      <w:hyperlink r:id="rId52"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8. Тартиби гузаронидани тӯйҳои домодию арӯсии хайриявиро мақоми ваколатдор муайян менамояд </w:t>
      </w:r>
      <w:r w:rsidRPr="00DD0914">
        <w:rPr>
          <w:rFonts w:ascii="Arial" w:eastAsia="Times New Roman" w:hAnsi="Arial" w:cs="Arial"/>
          <w:i/>
          <w:iCs/>
          <w:color w:val="990099"/>
          <w:sz w:val="21"/>
          <w:szCs w:val="21"/>
          <w:lang w:eastAsia="ru-RU"/>
        </w:rPr>
        <w:t>(Қонуни ҶТ аз 28.08.2017 </w:t>
      </w:r>
      <w:hyperlink r:id="rId53"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4" w:name="A000000016"/>
      <w:bookmarkEnd w:id="14"/>
      <w:r w:rsidRPr="00DD0914">
        <w:rPr>
          <w:rFonts w:ascii="Arial" w:eastAsia="Times New Roman" w:hAnsi="Arial" w:cs="Arial"/>
          <w:b/>
          <w:bCs/>
          <w:color w:val="003399"/>
          <w:sz w:val="26"/>
          <w:szCs w:val="26"/>
          <w:lang w:eastAsia="ru-RU"/>
        </w:rPr>
        <w:t>Моддаи 11. Маросими дафну азодорӣ</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5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Маросими ҷаноза бе маҳдудияти шумораи иштироккунандагон сурат мегирад.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Маросими "се", "чил" ва "сол" бе забҳи чорво ва додани таом гузаронида мешаванд </w:t>
      </w:r>
      <w:r w:rsidRPr="00DD0914">
        <w:rPr>
          <w:rFonts w:ascii="Arial" w:eastAsia="Times New Roman" w:hAnsi="Arial" w:cs="Arial"/>
          <w:i/>
          <w:iCs/>
          <w:color w:val="990099"/>
          <w:sz w:val="21"/>
          <w:szCs w:val="21"/>
          <w:lang w:eastAsia="ru-RU"/>
        </w:rPr>
        <w:t>(Қонуни ҶТ аз 28.08.2017 </w:t>
      </w:r>
      <w:hyperlink r:id="rId5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Дар маросими дафну азодорӣ ташкили "оши сари тахта", "душанбегӣ", "ҷумъагӣ", "ҳафт", "бист", "шашмоҳагӣ", ҳамчунин додани пули нақд ва дигар ашё, ба истиснои ҳаққи хизмати қабркан ва мурдашӯй, манъ аст </w:t>
      </w:r>
      <w:r w:rsidRPr="00DD0914">
        <w:rPr>
          <w:rFonts w:ascii="Arial" w:eastAsia="Times New Roman" w:hAnsi="Arial" w:cs="Arial"/>
          <w:i/>
          <w:iCs/>
          <w:color w:val="990099"/>
          <w:sz w:val="21"/>
          <w:szCs w:val="21"/>
          <w:lang w:eastAsia="ru-RU"/>
        </w:rPr>
        <w:t>(Қонуни ҶТ аз 28.08.2017 </w:t>
      </w:r>
      <w:hyperlink r:id="rId5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4. Тартиби гузаронидани маросими дафну азодориро мақоми ваколатдор муайян менамояд </w:t>
      </w:r>
      <w:r w:rsidRPr="00DD0914">
        <w:rPr>
          <w:rFonts w:ascii="Arial" w:eastAsia="Times New Roman" w:hAnsi="Arial" w:cs="Arial"/>
          <w:i/>
          <w:iCs/>
          <w:color w:val="990099"/>
          <w:sz w:val="21"/>
          <w:szCs w:val="21"/>
          <w:lang w:eastAsia="ru-RU"/>
        </w:rPr>
        <w:t>(Қонуни ҶТ аз 28.08.2017 </w:t>
      </w:r>
      <w:hyperlink r:id="rId57"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5" w:name="A000000017"/>
      <w:bookmarkEnd w:id="15"/>
      <w:r w:rsidRPr="00DD0914">
        <w:rPr>
          <w:rFonts w:ascii="Arial" w:eastAsia="Times New Roman" w:hAnsi="Arial" w:cs="Arial"/>
          <w:b/>
          <w:bCs/>
          <w:color w:val="003399"/>
          <w:sz w:val="26"/>
          <w:szCs w:val="26"/>
          <w:lang w:eastAsia="ru-RU"/>
        </w:rPr>
        <w:t>Моддаи 12. Маросими ҳаҷ</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Маъракаҳои гусел ва пешвози ҳоҷиён дар доираи оила гузаронида мешаванд.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lastRenderedPageBreak/>
        <w:t>2. Ташкили маъракаҳои, ҳоҷизиёрат, ҳоҷиталабон ва ҳоҷиошӣ қатъиян манъ аст </w:t>
      </w:r>
      <w:r w:rsidRPr="00DD0914">
        <w:rPr>
          <w:rFonts w:ascii="Arial" w:eastAsia="Times New Roman" w:hAnsi="Arial" w:cs="Arial"/>
          <w:i/>
          <w:iCs/>
          <w:color w:val="990099"/>
          <w:sz w:val="21"/>
          <w:szCs w:val="21"/>
          <w:lang w:eastAsia="ru-RU"/>
        </w:rPr>
        <w:t>(Қонуни ҶТ аз 28.08.2017 </w:t>
      </w:r>
      <w:hyperlink r:id="rId58"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Тартиби сафари шаҳрвандонро барои адои ҳаҷ ва умра Ҳукумати Ҷумҳурии Тоҷикистон муайян мекунад </w:t>
      </w:r>
      <w:r w:rsidRPr="00DD0914">
        <w:rPr>
          <w:rFonts w:ascii="Arial" w:eastAsia="Times New Roman" w:hAnsi="Arial" w:cs="Arial"/>
          <w:i/>
          <w:iCs/>
          <w:color w:val="990099"/>
          <w:sz w:val="21"/>
          <w:szCs w:val="21"/>
          <w:lang w:eastAsia="ru-RU"/>
        </w:rPr>
        <w:t>(Қонуни ҶТ аз 28.08.2017 </w:t>
      </w:r>
      <w:hyperlink r:id="rId59"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6" w:name="A000000018"/>
      <w:bookmarkEnd w:id="16"/>
      <w:r w:rsidRPr="00DD0914">
        <w:rPr>
          <w:rFonts w:ascii="Arial" w:eastAsia="Times New Roman" w:hAnsi="Arial" w:cs="Arial"/>
          <w:b/>
          <w:bCs/>
          <w:color w:val="003399"/>
          <w:sz w:val="26"/>
          <w:szCs w:val="26"/>
          <w:lang w:eastAsia="ru-RU"/>
        </w:rPr>
        <w:t>Моддаи 13. Ҷои баргузории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60"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Ҷашну маросим дар майдончаҳои (ҳавлиҳои) назди биноҳои истиқоматӣ, дохили хонаҳои шахсӣ ва ё дар тарабхонаҳо, қаҳвахонаҳо, ошхонаҳо ва ё тӯйхонаҳо бо риояи тартиботи ҷамъиятӣ гузаронида мешавад </w:t>
      </w:r>
      <w:r w:rsidRPr="00DD0914">
        <w:rPr>
          <w:rFonts w:ascii="Arial" w:eastAsia="Times New Roman" w:hAnsi="Arial" w:cs="Arial"/>
          <w:i/>
          <w:iCs/>
          <w:color w:val="990099"/>
          <w:sz w:val="21"/>
          <w:szCs w:val="21"/>
          <w:lang w:eastAsia="ru-RU"/>
        </w:rPr>
        <w:t>(Қонуни ҶТ аз 28.08.2017 </w:t>
      </w:r>
      <w:hyperlink r:id="rId61"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Маросими мавлудхонӣ ба таври ихтиёрӣ танҳо дар масҷидҳо бе ҷамъоварӣ ва додани маблағи пулӣ ва таом сурат мегирад. Дар ҷашну маросим пошидан ва часпондани пул манъ аст </w:t>
      </w:r>
      <w:r w:rsidRPr="00DD0914">
        <w:rPr>
          <w:rFonts w:ascii="Arial" w:eastAsia="Times New Roman" w:hAnsi="Arial" w:cs="Arial"/>
          <w:i/>
          <w:iCs/>
          <w:color w:val="990099"/>
          <w:sz w:val="21"/>
          <w:szCs w:val="21"/>
          <w:lang w:eastAsia="ru-RU"/>
        </w:rPr>
        <w:t>(Қонуни ҶТ аз 30.05.2017 </w:t>
      </w:r>
      <w:hyperlink r:id="rId62" w:tooltip="Ссылка на Қонуни ҶТ Оид ба ворид намудани тағйирот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1428</w:t>
        </w:r>
      </w:hyperlink>
      <w:r w:rsidRPr="00DD0914">
        <w:rPr>
          <w:rFonts w:ascii="Arial" w:eastAsia="Times New Roman" w:hAnsi="Arial" w:cs="Arial"/>
          <w:i/>
          <w:iCs/>
          <w:color w:val="990099"/>
          <w:sz w:val="21"/>
          <w:szCs w:val="21"/>
          <w:lang w:eastAsia="ru-RU"/>
        </w:rPr>
        <w:t>, аз 28.08.2017 </w:t>
      </w:r>
      <w:hyperlink r:id="rId63"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7" w:name="A000000019"/>
      <w:bookmarkEnd w:id="17"/>
      <w:r w:rsidRPr="00DD0914">
        <w:rPr>
          <w:rFonts w:ascii="Arial" w:eastAsia="Times New Roman" w:hAnsi="Arial" w:cs="Arial"/>
          <w:b/>
          <w:bCs/>
          <w:color w:val="003399"/>
          <w:sz w:val="26"/>
          <w:szCs w:val="26"/>
          <w:lang w:eastAsia="ru-RU"/>
        </w:rPr>
        <w:t>БОБИ 4. ТАНЗИМИ ХИЗМАТРАСОНӢ ДАР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6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8" w:name="A000000020"/>
      <w:bookmarkEnd w:id="18"/>
      <w:r w:rsidRPr="00DD0914">
        <w:rPr>
          <w:rFonts w:ascii="Arial" w:eastAsia="Times New Roman" w:hAnsi="Arial" w:cs="Arial"/>
          <w:b/>
          <w:bCs/>
          <w:color w:val="003399"/>
          <w:sz w:val="26"/>
          <w:szCs w:val="26"/>
          <w:lang w:eastAsia="ru-RU"/>
        </w:rPr>
        <w:t>Моддаи 14. Тартиби хизматрасонии ҷашну маросимҳо аз тарафи муассисаҳои фарҳангӣ, тарабхонаҳо ва ошхонаҳо</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Хизматрасонии ҳунармандон дар тӯю маъракаҳо дар асоси шартномаи тарафайн бо риояи санадҳои меъёрии ҳуқуқии Ҷумҳурии Тоҷикистон сурат мегирад </w:t>
      </w:r>
      <w:r w:rsidRPr="00DD0914">
        <w:rPr>
          <w:rFonts w:ascii="Arial" w:eastAsia="Times New Roman" w:hAnsi="Arial" w:cs="Arial"/>
          <w:i/>
          <w:iCs/>
          <w:color w:val="990099"/>
          <w:sz w:val="21"/>
          <w:szCs w:val="21"/>
          <w:lang w:eastAsia="ru-RU"/>
        </w:rPr>
        <w:t>(Қонуни ҶТ аз 28.08.2017 </w:t>
      </w:r>
      <w:hyperlink r:id="rId6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Маъмурияти қаҳвахона, ошхона, тарабхона ва тӯйхонаҳо ӯҳдадоранд хизматрасонии тӯю маъракаҳоро дар асоси шартномаи тарафайн ба роҳ монда, ҳангоми баргузории тӯю маъракаҳо талаботи Қонуни мазкурро вобаста ба шумораи даъватшудагон ва вақти баргузории онҳо риоя намоянд </w:t>
      </w:r>
      <w:r w:rsidRPr="00DD0914">
        <w:rPr>
          <w:rFonts w:ascii="Arial" w:eastAsia="Times New Roman" w:hAnsi="Arial" w:cs="Arial"/>
          <w:i/>
          <w:iCs/>
          <w:color w:val="990099"/>
          <w:sz w:val="21"/>
          <w:szCs w:val="21"/>
          <w:lang w:eastAsia="ru-RU"/>
        </w:rPr>
        <w:t>(Қонуни ҶТ аз 28.08.2017 </w:t>
      </w:r>
      <w:hyperlink r:id="rId66"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3. Тӯю маъракаҳо дар шаҳрҳо дар рӯзҳои истироҳат аз соати 8 то соати 22 ва дар рӯзҳои корӣ аз соати 18 то соати 22, дар шаҳраку деҳот (аз ҷумла шаҳраку деҳоти тобеи шаҳр) дар рӯзҳои истироҳат аз 1 апрел то 31 октябр аз соати 6 то соати 22, аз 1 ноябр то 31 март аз соати 8 то соати 22 ва дар рӯзҳои корӣ аз соати 18 то соати 22 гузаронида мешаванд. Давомнокии тӯю маъракаҳо то се соат муқаррар карда мешавад </w:t>
      </w:r>
      <w:r w:rsidRPr="00DD0914">
        <w:rPr>
          <w:rFonts w:ascii="Arial" w:eastAsia="Times New Roman" w:hAnsi="Arial" w:cs="Arial"/>
          <w:i/>
          <w:iCs/>
          <w:color w:val="990099"/>
          <w:sz w:val="21"/>
          <w:szCs w:val="21"/>
          <w:lang w:eastAsia="ru-RU"/>
        </w:rPr>
        <w:t>(Қонуни ҶТ аз 28.08.2017 </w:t>
      </w:r>
      <w:hyperlink r:id="rId67"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r w:rsidRPr="00DD0914">
        <w:rPr>
          <w:rFonts w:ascii="Arial" w:eastAsia="Times New Roman" w:hAnsi="Arial" w:cs="Arial"/>
          <w:b/>
          <w:bCs/>
          <w:color w:val="003399"/>
          <w:sz w:val="26"/>
          <w:szCs w:val="26"/>
          <w:lang w:eastAsia="ru-RU"/>
        </w:rPr>
        <w:t> 4(1). УҲДАДОРИИ ШАХСОНИ ВОҚЕӢ ВА ҲУҚУҚӢ ҲАНГОМИ ГУЗАРОНИДАНИ ТУЮ МАЪРАКАҲО ВА МАҲДУДИЯТ ОИД БА ГУЗАРОНИДАНИ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68"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 аз 25.06.2021 </w:t>
      </w:r>
      <w:hyperlink r:id="rId69"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00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9" w:name="A5080LNNO0"/>
      <w:bookmarkEnd w:id="19"/>
      <w:r w:rsidRPr="00DD0914">
        <w:rPr>
          <w:rFonts w:ascii="Arial" w:eastAsia="Times New Roman" w:hAnsi="Arial" w:cs="Arial"/>
          <w:b/>
          <w:bCs/>
          <w:color w:val="003399"/>
          <w:sz w:val="26"/>
          <w:szCs w:val="26"/>
          <w:lang w:eastAsia="ru-RU"/>
        </w:rPr>
        <w:t>Моддаи 14(1). Ӯҳдадории шахсони воқеӣ ва ҳуқуқӣ ҳангоми гузаронидани тӯю маъракаҳо</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70"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Шахсони воқеӣ ва ҳуқуқӣ ӯҳдадоранд ҷашну маросимро бо риояи талаботи Қонуни мазкур баргузор карда, мақоми ваколатдор ва комиссияҳои доимии маҳаллиро доир ба баргузории тӯйи домодию арӯсӣ ва маросими азодорӣ хабардор намоянд.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Шахсони воқеӣ ва ҳуқуқӣ ӯҳдадоранд рукнҳои фарҳанги миллӣ, аз ҷумла забони давлатӣ ва либосҳои миллиро ҳифз намоянд </w:t>
      </w:r>
      <w:r w:rsidRPr="00DD0914">
        <w:rPr>
          <w:rFonts w:ascii="Arial" w:eastAsia="Times New Roman" w:hAnsi="Arial" w:cs="Arial"/>
          <w:i/>
          <w:iCs/>
          <w:color w:val="990099"/>
          <w:sz w:val="21"/>
          <w:szCs w:val="21"/>
          <w:lang w:eastAsia="ru-RU"/>
        </w:rPr>
        <w:t>(Қонуни ҶТ аз 28.08.2017 </w:t>
      </w:r>
      <w:hyperlink r:id="rId71"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 </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0" w:name="A63D0IIDON"/>
      <w:bookmarkEnd w:id="20"/>
      <w:r w:rsidRPr="00DD0914">
        <w:rPr>
          <w:rFonts w:ascii="Arial" w:eastAsia="Times New Roman" w:hAnsi="Arial" w:cs="Arial"/>
          <w:b/>
          <w:bCs/>
          <w:color w:val="003399"/>
          <w:sz w:val="26"/>
          <w:szCs w:val="26"/>
          <w:lang w:eastAsia="ru-RU"/>
        </w:rPr>
        <w:t>Моддаи 14(2). Маҳдудият оид ба гузаронидани ҷашну маросим</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25.06.2021 </w:t>
      </w:r>
      <w:hyperlink r:id="rId72"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 xml:space="preserve">Дар ҳолатҳои истисноӣ бо риояи муқаррароти қонунгузории Ҷумҳурии Тоҷикистон ҳангоми вазъияти фавқулода, ҳолатҳои фавқулодаи дорои хусусияти табиӣ ва техногенӣ Ҳукумати </w:t>
      </w:r>
      <w:r w:rsidRPr="00DD0914">
        <w:rPr>
          <w:rFonts w:ascii="Arial" w:eastAsia="Times New Roman" w:hAnsi="Arial" w:cs="Arial"/>
          <w:color w:val="333333"/>
          <w:sz w:val="21"/>
          <w:szCs w:val="21"/>
          <w:lang w:eastAsia="ru-RU"/>
        </w:rPr>
        <w:lastRenderedPageBreak/>
        <w:t>Ҷумҳурии Тоҷикистон метавонад меъёрҳои маҳдудкунандаро оид ба гузаронидани ҷашну маросим муқаррар намояд </w:t>
      </w:r>
      <w:r w:rsidRPr="00DD0914">
        <w:rPr>
          <w:rFonts w:ascii="Arial" w:eastAsia="Times New Roman" w:hAnsi="Arial" w:cs="Arial"/>
          <w:i/>
          <w:iCs/>
          <w:color w:val="990099"/>
          <w:sz w:val="21"/>
          <w:szCs w:val="21"/>
          <w:lang w:eastAsia="ru-RU"/>
        </w:rPr>
        <w:t>(Қонуни ҶТ аз 25.06.2021 </w:t>
      </w:r>
      <w:hyperlink r:id="rId73" w:tooltip="Ссылка на Қонуни ҶТ Оид ба ворид намудани тағйироту илова ба Қонуни ҶТ Дар бораи танзими анъана ва ҷашну маросим дар ҶТ" w:history="1">
        <w:r w:rsidRPr="00DD0914">
          <w:rPr>
            <w:rFonts w:ascii="Arial" w:eastAsia="Times New Roman" w:hAnsi="Arial" w:cs="Arial"/>
            <w:i/>
            <w:iCs/>
            <w:color w:val="0066CC"/>
            <w:sz w:val="21"/>
            <w:szCs w:val="21"/>
            <w:u w:val="single"/>
            <w:lang w:eastAsia="ru-RU"/>
          </w:rPr>
          <w:t>№ 1792</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1" w:name="A000000021"/>
      <w:bookmarkEnd w:id="21"/>
      <w:r w:rsidRPr="00DD0914">
        <w:rPr>
          <w:rFonts w:ascii="Arial" w:eastAsia="Times New Roman" w:hAnsi="Arial" w:cs="Arial"/>
          <w:b/>
          <w:bCs/>
          <w:color w:val="003399"/>
          <w:sz w:val="26"/>
          <w:szCs w:val="26"/>
          <w:lang w:eastAsia="ru-RU"/>
        </w:rPr>
        <w:t>БОБИ 5. МУҚАРРАРОТИ ХОТИМАВӢ</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2" w:name="A5080LPEVH"/>
      <w:bookmarkEnd w:id="22"/>
      <w:r w:rsidRPr="00DD0914">
        <w:rPr>
          <w:rFonts w:ascii="Arial" w:eastAsia="Times New Roman" w:hAnsi="Arial" w:cs="Arial"/>
          <w:b/>
          <w:bCs/>
          <w:color w:val="003399"/>
          <w:sz w:val="26"/>
          <w:szCs w:val="26"/>
          <w:lang w:eastAsia="ru-RU"/>
        </w:rPr>
        <w:t>Моддаи 15. Ҷавобгарӣ барои риоя накардани талаботи Қонуни мазкур</w:t>
      </w:r>
    </w:p>
    <w:p w:rsidR="00DD0914" w:rsidRPr="00DD0914" w:rsidRDefault="00DD0914" w:rsidP="00DD0914">
      <w:pPr>
        <w:shd w:val="clear" w:color="auto" w:fill="FFFFFF"/>
        <w:spacing w:after="150" w:line="240" w:lineRule="auto"/>
        <w:jc w:val="both"/>
        <w:rPr>
          <w:rFonts w:ascii="Arial" w:eastAsia="Times New Roman" w:hAnsi="Arial" w:cs="Arial"/>
          <w:i/>
          <w:iCs/>
          <w:color w:val="990099"/>
          <w:sz w:val="21"/>
          <w:szCs w:val="21"/>
          <w:lang w:eastAsia="ru-RU"/>
        </w:rPr>
      </w:pPr>
      <w:r w:rsidRPr="00DD0914">
        <w:rPr>
          <w:rFonts w:ascii="Arial" w:eastAsia="Times New Roman" w:hAnsi="Arial" w:cs="Arial"/>
          <w:i/>
          <w:iCs/>
          <w:color w:val="990099"/>
          <w:sz w:val="21"/>
          <w:szCs w:val="21"/>
          <w:lang w:eastAsia="ru-RU"/>
        </w:rPr>
        <w:t>(Қонуни ҶТ аз 28.08.2017 </w:t>
      </w:r>
      <w:hyperlink r:id="rId74"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1. Шахсони воқеӣ ва ҳуқуқӣ барои риоя накардани талаботи Қонуни мазкур бо тартиби муқаррарнамудаи қонунгузории Ҷумҳурии Тоҷикистон ба ҷавобгарӣ кашида мешаванд.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2. Аъзои Ҳукумат, Раиси Вилояти Мухтори Кӯҳистони Бадахшон, вилоят, шаҳри Душанбе, шаҳр ва ноҳия, дигар шахсони мансабдори давлатӣ, хизматчиёни давлатӣ, судяҳо, кормандони мақомоти прокуратура, амният, корҳои дохилӣ, назорати давлатии молиявӣ ва мубориза бо коррупсия, андоз, гумрук, кормандони мақомоти дигари ҳифзи ҳуқуқ, хизматчиёни ҳарбӣ барои риоя накардани талаботи Қонуни мазкур аз ҷониби онҳо ва фарзандонашон мутобиқи қонунгузории Ҷумҳурии Тоҷикистон аз мансаб озод карда мешаванд </w:t>
      </w:r>
      <w:r w:rsidRPr="00DD0914">
        <w:rPr>
          <w:rFonts w:ascii="Arial" w:eastAsia="Times New Roman" w:hAnsi="Arial" w:cs="Arial"/>
          <w:i/>
          <w:iCs/>
          <w:color w:val="990099"/>
          <w:sz w:val="21"/>
          <w:szCs w:val="21"/>
          <w:lang w:eastAsia="ru-RU"/>
        </w:rPr>
        <w:t>(Қонуни ҶТ аз 28.08.2017 </w:t>
      </w:r>
      <w:hyperlink r:id="rId75" w:tooltip="Ссылка на Қонуни ҶТ Оид ба ворид намудани тағйиру иловаҳо ба Қонуни ҶТ Дар бораи танзими анъана ва ҷашну маросимҳо дар ҶТ" w:history="1">
        <w:r w:rsidRPr="00DD0914">
          <w:rPr>
            <w:rFonts w:ascii="Arial" w:eastAsia="Times New Roman" w:hAnsi="Arial" w:cs="Arial"/>
            <w:i/>
            <w:iCs/>
            <w:color w:val="0000CC"/>
            <w:sz w:val="21"/>
            <w:szCs w:val="21"/>
            <w:u w:val="single"/>
            <w:lang w:eastAsia="ru-RU"/>
          </w:rPr>
          <w:t>№ 1461</w:t>
        </w:r>
      </w:hyperlink>
      <w:r w:rsidRPr="00DD0914">
        <w:rPr>
          <w:rFonts w:ascii="Arial" w:eastAsia="Times New Roman" w:hAnsi="Arial" w:cs="Arial"/>
          <w:i/>
          <w:iCs/>
          <w:color w:val="990099"/>
          <w:sz w:val="21"/>
          <w:szCs w:val="21"/>
          <w:lang w:eastAsia="ru-RU"/>
        </w:rPr>
        <w:t>)</w:t>
      </w:r>
      <w:r w:rsidRPr="00DD0914">
        <w:rPr>
          <w:rFonts w:ascii="Arial" w:eastAsia="Times New Roman" w:hAnsi="Arial" w:cs="Arial"/>
          <w:color w:val="333333"/>
          <w:sz w:val="21"/>
          <w:szCs w:val="21"/>
          <w:lang w:eastAsia="ru-RU"/>
        </w:rPr>
        <w:t>.</w:t>
      </w:r>
    </w:p>
    <w:p w:rsidR="00DD0914" w:rsidRPr="00DD0914" w:rsidRDefault="00DD0914" w:rsidP="00DD0914">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3" w:name="A4XQ0JPUBR"/>
      <w:bookmarkEnd w:id="23"/>
      <w:r w:rsidRPr="00DD0914">
        <w:rPr>
          <w:rFonts w:ascii="Arial" w:eastAsia="Times New Roman" w:hAnsi="Arial" w:cs="Arial"/>
          <w:b/>
          <w:bCs/>
          <w:color w:val="003399"/>
          <w:sz w:val="26"/>
          <w:szCs w:val="26"/>
          <w:lang w:eastAsia="ru-RU"/>
        </w:rPr>
        <w:t>Моддаи 16. Тартиби мавриди амал қарор додани Қонуни мазкур</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Қонуни мазкур пас аз интишори расмӣ мавриди амал қарор дода шавад.</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Президенти</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Ҷумҳурии Тоҷикистон              Э. Раҳмонов</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ш. Душанбе </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 8 июни соли 2007 № 272</w:t>
      </w:r>
    </w:p>
    <w:p w:rsidR="00DD0914" w:rsidRPr="00DD0914" w:rsidRDefault="00DD0914" w:rsidP="00DD0914">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bookmarkStart w:id="24" w:name="A3CB0TG3OK"/>
      <w:bookmarkEnd w:id="24"/>
      <w:r w:rsidRPr="00DD0914">
        <w:rPr>
          <w:rFonts w:ascii="Arial" w:eastAsia="Times New Roman" w:hAnsi="Arial" w:cs="Arial"/>
          <w:b/>
          <w:bCs/>
          <w:color w:val="003399"/>
          <w:sz w:val="31"/>
          <w:szCs w:val="31"/>
          <w:lang w:eastAsia="ru-RU"/>
        </w:rPr>
        <w:t>ҚАРОРИ МАҶЛИСИ НАМОЯНДАГОНИ МАҶЛИСИ ОЛИИ ҶУМҲУРИИ ТОҶИКИСТОН</w:t>
      </w:r>
    </w:p>
    <w:p w:rsidR="00DD0914" w:rsidRPr="00DD0914" w:rsidRDefault="00DD0914" w:rsidP="00DD0914">
      <w:pPr>
        <w:shd w:val="clear" w:color="auto" w:fill="FFFFFF"/>
        <w:spacing w:before="375" w:after="0" w:line="240" w:lineRule="auto"/>
        <w:jc w:val="center"/>
        <w:rPr>
          <w:rFonts w:ascii="Arial" w:eastAsia="Times New Roman" w:hAnsi="Arial" w:cs="Arial"/>
          <w:b/>
          <w:bCs/>
          <w:color w:val="003399"/>
          <w:sz w:val="31"/>
          <w:szCs w:val="31"/>
          <w:lang w:eastAsia="ru-RU"/>
        </w:rPr>
      </w:pPr>
      <w:r w:rsidRPr="00DD0914">
        <w:rPr>
          <w:rFonts w:ascii="Arial" w:eastAsia="Times New Roman" w:hAnsi="Arial" w:cs="Arial"/>
          <w:b/>
          <w:bCs/>
          <w:color w:val="003399"/>
          <w:sz w:val="31"/>
          <w:szCs w:val="31"/>
          <w:lang w:eastAsia="ru-RU"/>
        </w:rPr>
        <w:t>Оид ба қабули Қонуни Ҷумҳурии Тоҷикистон "Дар бораи танзими анъана ва ҷашну маросимҳо дар Ҷумҳурии Тоҷикистон"</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Маҷлиси намояндагони Маҷлисӣ Олии Ҷумҳурии Тоҷикистон қарор мекунад: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Қонуни Ҷумҳурии Тоҷикистон "Дар бораи танзими анъана ва ҷашну ва маросимҳо дар Ҷумҳурии Тоҷикистон" қабул карда шавад.</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Раиси</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Маҷлиси намояндагони Маҷлиси Олии</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Ҷумҳурии Тоҷикистон С. Хайруллоев</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ш. Душанбе </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 30 майи соли 2007 № 584</w:t>
      </w:r>
    </w:p>
    <w:p w:rsidR="00DD0914" w:rsidRPr="00DD0914" w:rsidRDefault="00DD0914" w:rsidP="00DD0914">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bookmarkStart w:id="25" w:name="A3CB0TGXJN"/>
      <w:bookmarkEnd w:id="25"/>
      <w:r w:rsidRPr="00DD0914">
        <w:rPr>
          <w:rFonts w:ascii="Arial" w:eastAsia="Times New Roman" w:hAnsi="Arial" w:cs="Arial"/>
          <w:b/>
          <w:bCs/>
          <w:color w:val="003399"/>
          <w:sz w:val="31"/>
          <w:szCs w:val="31"/>
          <w:lang w:eastAsia="ru-RU"/>
        </w:rPr>
        <w:t>ҚАРОРИ МАҶЛИСИ МИЛЛИИ МАҶЛИСИ ОЛИИ ҶУМҲУРИИ ТОҶИКИСТОН</w:t>
      </w:r>
    </w:p>
    <w:p w:rsidR="00DD0914" w:rsidRPr="00DD0914" w:rsidRDefault="00DD0914" w:rsidP="00DD0914">
      <w:pPr>
        <w:shd w:val="clear" w:color="auto" w:fill="FFFFFF"/>
        <w:spacing w:before="375" w:after="0" w:line="240" w:lineRule="auto"/>
        <w:jc w:val="center"/>
        <w:rPr>
          <w:rFonts w:ascii="Arial" w:eastAsia="Times New Roman" w:hAnsi="Arial" w:cs="Arial"/>
          <w:b/>
          <w:bCs/>
          <w:color w:val="003399"/>
          <w:sz w:val="31"/>
          <w:szCs w:val="31"/>
          <w:lang w:eastAsia="ru-RU"/>
        </w:rPr>
      </w:pPr>
      <w:r w:rsidRPr="00DD0914">
        <w:rPr>
          <w:rFonts w:ascii="Arial" w:eastAsia="Times New Roman" w:hAnsi="Arial" w:cs="Arial"/>
          <w:b/>
          <w:bCs/>
          <w:color w:val="003399"/>
          <w:sz w:val="31"/>
          <w:szCs w:val="31"/>
          <w:lang w:eastAsia="ru-RU"/>
        </w:rPr>
        <w:t>Оид ба Қонуни Ҷумҳурии Тоҷикистон "Дар бораи танзими анъана ва ҷашну маросимҳо дар Ҷумҳурии Тоҷикистон"</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t>Маҷлиси миллии Маҷлиси Олии Ҷумҳурии Тоҷикистон Қонуни Ҷумҳурии Тоҷикистонро "Дар бораи танзими анъана ва ҷашну маросимҳо дар Ҷумҳурии Тоҷикистон" баррасӣ намуда, қарор мекунад:</w:t>
      </w:r>
    </w:p>
    <w:p w:rsidR="00DD0914" w:rsidRPr="00DD0914" w:rsidRDefault="00DD0914" w:rsidP="00DD0914">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DD0914">
        <w:rPr>
          <w:rFonts w:ascii="Arial" w:eastAsia="Times New Roman" w:hAnsi="Arial" w:cs="Arial"/>
          <w:color w:val="333333"/>
          <w:sz w:val="21"/>
          <w:szCs w:val="21"/>
          <w:lang w:eastAsia="ru-RU"/>
        </w:rPr>
        <w:lastRenderedPageBreak/>
        <w:t>Қонуни Ҷумҳурии Тоҷикистон "Дар бораи танзими анъана ва ҷашну маросимҳо дар Ҷумҳурии Тоҷикистон" ҷонибдорӣ карда шавад.</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Раиси</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Маҷлиси миллии Маҷлиси Олии</w:t>
      </w:r>
    </w:p>
    <w:p w:rsidR="00DD0914" w:rsidRPr="00DD0914" w:rsidRDefault="00DD0914" w:rsidP="00DD0914">
      <w:pPr>
        <w:shd w:val="clear" w:color="auto" w:fill="FFFFFF"/>
        <w:spacing w:after="0" w:line="240" w:lineRule="auto"/>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Ҷумҳурии Тоҷикистон М.Убайдуллоев</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ш. Душанбе </w:t>
      </w:r>
    </w:p>
    <w:p w:rsidR="00DD0914" w:rsidRPr="00DD0914" w:rsidRDefault="00DD0914" w:rsidP="00DD0914">
      <w:pPr>
        <w:shd w:val="clear" w:color="auto" w:fill="FFFFFF"/>
        <w:spacing w:after="0" w:line="240" w:lineRule="auto"/>
        <w:jc w:val="center"/>
        <w:rPr>
          <w:rFonts w:ascii="Arial" w:eastAsia="Times New Roman" w:hAnsi="Arial" w:cs="Arial"/>
          <w:b/>
          <w:bCs/>
          <w:color w:val="333399"/>
          <w:sz w:val="21"/>
          <w:szCs w:val="21"/>
          <w:lang w:eastAsia="ru-RU"/>
        </w:rPr>
      </w:pPr>
      <w:r w:rsidRPr="00DD0914">
        <w:rPr>
          <w:rFonts w:ascii="Arial" w:eastAsia="Times New Roman" w:hAnsi="Arial" w:cs="Arial"/>
          <w:b/>
          <w:bCs/>
          <w:color w:val="333399"/>
          <w:sz w:val="21"/>
          <w:szCs w:val="21"/>
          <w:lang w:eastAsia="ru-RU"/>
        </w:rPr>
        <w:t> 7 июни ссли 2007 № 331</w:t>
      </w:r>
    </w:p>
    <w:p w:rsidR="00701AE2" w:rsidRDefault="00701AE2">
      <w:bookmarkStart w:id="26" w:name="_GoBack"/>
      <w:bookmarkEnd w:id="26"/>
    </w:p>
    <w:sectPr w:rsidR="00701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14"/>
    <w:rsid w:val="00701AE2"/>
    <w:rsid w:val="00DD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AF394-6D56-4116-9DB7-91B8C6F9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D09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D09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DD091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91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D0914"/>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DD0914"/>
    <w:rPr>
      <w:rFonts w:ascii="Times New Roman" w:eastAsia="Times New Roman" w:hAnsi="Times New Roman" w:cs="Times New Roman"/>
      <w:b/>
      <w:bCs/>
      <w:sz w:val="15"/>
      <w:szCs w:val="15"/>
      <w:lang w:eastAsia="ru-RU"/>
    </w:rPr>
  </w:style>
  <w:style w:type="paragraph" w:customStyle="1" w:styleId="dname">
    <w:name w:val="dname"/>
    <w:basedOn w:val="a"/>
    <w:rsid w:val="00DD0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info">
    <w:name w:val="doc-info"/>
    <w:basedOn w:val="a"/>
    <w:rsid w:val="00DD0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D0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0914"/>
    <w:rPr>
      <w:color w:val="0000FF"/>
      <w:u w:val="single"/>
    </w:rPr>
  </w:style>
  <w:style w:type="character" w:customStyle="1" w:styleId="inline-comment">
    <w:name w:val="inline-comment"/>
    <w:basedOn w:val="a0"/>
    <w:rsid w:val="00DD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17236">
      <w:bodyDiv w:val="1"/>
      <w:marLeft w:val="0"/>
      <w:marRight w:val="0"/>
      <w:marTop w:val="0"/>
      <w:marBottom w:val="0"/>
      <w:divBdr>
        <w:top w:val="none" w:sz="0" w:space="0" w:color="auto"/>
        <w:left w:val="none" w:sz="0" w:space="0" w:color="auto"/>
        <w:bottom w:val="none" w:sz="0" w:space="0" w:color="auto"/>
        <w:right w:val="none" w:sz="0" w:space="0" w:color="auto"/>
      </w:divBdr>
      <w:divsChild>
        <w:div w:id="1557929732">
          <w:marLeft w:val="0"/>
          <w:marRight w:val="0"/>
          <w:marTop w:val="150"/>
          <w:marBottom w:val="150"/>
          <w:divBdr>
            <w:top w:val="none" w:sz="0" w:space="0" w:color="auto"/>
            <w:left w:val="none" w:sz="0" w:space="0" w:color="auto"/>
            <w:bottom w:val="none" w:sz="0" w:space="0" w:color="auto"/>
            <w:right w:val="none" w:sz="0" w:space="0" w:color="auto"/>
          </w:divBdr>
        </w:div>
        <w:div w:id="1647735374">
          <w:marLeft w:val="0"/>
          <w:marRight w:val="0"/>
          <w:marTop w:val="150"/>
          <w:marBottom w:val="150"/>
          <w:divBdr>
            <w:top w:val="none" w:sz="0" w:space="0" w:color="auto"/>
            <w:left w:val="none" w:sz="0" w:space="0" w:color="auto"/>
            <w:bottom w:val="none" w:sz="0" w:space="0" w:color="auto"/>
            <w:right w:val="none" w:sz="0" w:space="0" w:color="auto"/>
          </w:divBdr>
        </w:div>
        <w:div w:id="1342928239">
          <w:marLeft w:val="0"/>
          <w:marRight w:val="0"/>
          <w:marTop w:val="150"/>
          <w:marBottom w:val="150"/>
          <w:divBdr>
            <w:top w:val="none" w:sz="0" w:space="0" w:color="auto"/>
            <w:left w:val="none" w:sz="0" w:space="0" w:color="auto"/>
            <w:bottom w:val="none" w:sz="0" w:space="0" w:color="auto"/>
            <w:right w:val="none" w:sz="0" w:space="0" w:color="auto"/>
          </w:divBdr>
        </w:div>
        <w:div w:id="1631593703">
          <w:marLeft w:val="0"/>
          <w:marRight w:val="0"/>
          <w:marTop w:val="150"/>
          <w:marBottom w:val="150"/>
          <w:divBdr>
            <w:top w:val="none" w:sz="0" w:space="0" w:color="auto"/>
            <w:left w:val="none" w:sz="0" w:space="0" w:color="auto"/>
            <w:bottom w:val="none" w:sz="0" w:space="0" w:color="auto"/>
            <w:right w:val="none" w:sz="0" w:space="0" w:color="auto"/>
          </w:divBdr>
        </w:div>
        <w:div w:id="1381855764">
          <w:marLeft w:val="0"/>
          <w:marRight w:val="0"/>
          <w:marTop w:val="150"/>
          <w:marBottom w:val="150"/>
          <w:divBdr>
            <w:top w:val="none" w:sz="0" w:space="0" w:color="auto"/>
            <w:left w:val="none" w:sz="0" w:space="0" w:color="auto"/>
            <w:bottom w:val="none" w:sz="0" w:space="0" w:color="auto"/>
            <w:right w:val="none" w:sz="0" w:space="0" w:color="auto"/>
          </w:divBdr>
        </w:div>
        <w:div w:id="601839027">
          <w:marLeft w:val="0"/>
          <w:marRight w:val="0"/>
          <w:marTop w:val="150"/>
          <w:marBottom w:val="150"/>
          <w:divBdr>
            <w:top w:val="none" w:sz="0" w:space="0" w:color="auto"/>
            <w:left w:val="none" w:sz="0" w:space="0" w:color="auto"/>
            <w:bottom w:val="none" w:sz="0" w:space="0" w:color="auto"/>
            <w:right w:val="none" w:sz="0" w:space="0" w:color="auto"/>
          </w:divBdr>
        </w:div>
        <w:div w:id="1191068786">
          <w:marLeft w:val="0"/>
          <w:marRight w:val="0"/>
          <w:marTop w:val="150"/>
          <w:marBottom w:val="150"/>
          <w:divBdr>
            <w:top w:val="none" w:sz="0" w:space="0" w:color="auto"/>
            <w:left w:val="none" w:sz="0" w:space="0" w:color="auto"/>
            <w:bottom w:val="none" w:sz="0" w:space="0" w:color="auto"/>
            <w:right w:val="none" w:sz="0" w:space="0" w:color="auto"/>
          </w:divBdr>
        </w:div>
        <w:div w:id="1755080393">
          <w:marLeft w:val="0"/>
          <w:marRight w:val="0"/>
          <w:marTop w:val="150"/>
          <w:marBottom w:val="150"/>
          <w:divBdr>
            <w:top w:val="none" w:sz="0" w:space="0" w:color="auto"/>
            <w:left w:val="none" w:sz="0" w:space="0" w:color="auto"/>
            <w:bottom w:val="none" w:sz="0" w:space="0" w:color="auto"/>
            <w:right w:val="none" w:sz="0" w:space="0" w:color="auto"/>
          </w:divBdr>
        </w:div>
        <w:div w:id="1292326042">
          <w:marLeft w:val="0"/>
          <w:marRight w:val="0"/>
          <w:marTop w:val="150"/>
          <w:marBottom w:val="150"/>
          <w:divBdr>
            <w:top w:val="none" w:sz="0" w:space="0" w:color="auto"/>
            <w:left w:val="none" w:sz="0" w:space="0" w:color="auto"/>
            <w:bottom w:val="none" w:sz="0" w:space="0" w:color="auto"/>
            <w:right w:val="none" w:sz="0" w:space="0" w:color="auto"/>
          </w:divBdr>
        </w:div>
        <w:div w:id="926305092">
          <w:marLeft w:val="0"/>
          <w:marRight w:val="0"/>
          <w:marTop w:val="150"/>
          <w:marBottom w:val="150"/>
          <w:divBdr>
            <w:top w:val="none" w:sz="0" w:space="0" w:color="auto"/>
            <w:left w:val="none" w:sz="0" w:space="0" w:color="auto"/>
            <w:bottom w:val="none" w:sz="0" w:space="0" w:color="auto"/>
            <w:right w:val="none" w:sz="0" w:space="0" w:color="auto"/>
          </w:divBdr>
        </w:div>
        <w:div w:id="56435933">
          <w:marLeft w:val="0"/>
          <w:marRight w:val="0"/>
          <w:marTop w:val="150"/>
          <w:marBottom w:val="150"/>
          <w:divBdr>
            <w:top w:val="none" w:sz="0" w:space="0" w:color="auto"/>
            <w:left w:val="none" w:sz="0" w:space="0" w:color="auto"/>
            <w:bottom w:val="none" w:sz="0" w:space="0" w:color="auto"/>
            <w:right w:val="none" w:sz="0" w:space="0" w:color="auto"/>
          </w:divBdr>
        </w:div>
        <w:div w:id="1094595310">
          <w:marLeft w:val="0"/>
          <w:marRight w:val="0"/>
          <w:marTop w:val="150"/>
          <w:marBottom w:val="150"/>
          <w:divBdr>
            <w:top w:val="none" w:sz="0" w:space="0" w:color="auto"/>
            <w:left w:val="none" w:sz="0" w:space="0" w:color="auto"/>
            <w:bottom w:val="none" w:sz="0" w:space="0" w:color="auto"/>
            <w:right w:val="none" w:sz="0" w:space="0" w:color="auto"/>
          </w:divBdr>
        </w:div>
        <w:div w:id="1545093613">
          <w:marLeft w:val="0"/>
          <w:marRight w:val="0"/>
          <w:marTop w:val="150"/>
          <w:marBottom w:val="150"/>
          <w:divBdr>
            <w:top w:val="none" w:sz="0" w:space="0" w:color="auto"/>
            <w:left w:val="none" w:sz="0" w:space="0" w:color="auto"/>
            <w:bottom w:val="none" w:sz="0" w:space="0" w:color="auto"/>
            <w:right w:val="none" w:sz="0" w:space="0" w:color="auto"/>
          </w:divBdr>
        </w:div>
        <w:div w:id="1088841613">
          <w:marLeft w:val="0"/>
          <w:marRight w:val="0"/>
          <w:marTop w:val="150"/>
          <w:marBottom w:val="150"/>
          <w:divBdr>
            <w:top w:val="none" w:sz="0" w:space="0" w:color="auto"/>
            <w:left w:val="none" w:sz="0" w:space="0" w:color="auto"/>
            <w:bottom w:val="none" w:sz="0" w:space="0" w:color="auto"/>
            <w:right w:val="none" w:sz="0" w:space="0" w:color="auto"/>
          </w:divBdr>
        </w:div>
        <w:div w:id="1132013922">
          <w:marLeft w:val="0"/>
          <w:marRight w:val="0"/>
          <w:marTop w:val="0"/>
          <w:marBottom w:val="0"/>
          <w:divBdr>
            <w:top w:val="none" w:sz="0" w:space="0" w:color="auto"/>
            <w:left w:val="none" w:sz="0" w:space="0" w:color="auto"/>
            <w:bottom w:val="none" w:sz="0" w:space="0" w:color="auto"/>
            <w:right w:val="none" w:sz="0" w:space="0" w:color="auto"/>
          </w:divBdr>
        </w:div>
        <w:div w:id="1002781836">
          <w:marLeft w:val="0"/>
          <w:marRight w:val="0"/>
          <w:marTop w:val="0"/>
          <w:marBottom w:val="0"/>
          <w:divBdr>
            <w:top w:val="none" w:sz="0" w:space="0" w:color="auto"/>
            <w:left w:val="none" w:sz="0" w:space="0" w:color="auto"/>
            <w:bottom w:val="none" w:sz="0" w:space="0" w:color="auto"/>
            <w:right w:val="none" w:sz="0" w:space="0" w:color="auto"/>
          </w:divBdr>
        </w:div>
        <w:div w:id="159693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i-huquqi.tj/publicadliya/view_qonunhoview.php?showdetail=&amp;asosi_id=20244" TargetMode="External"/><Relationship Id="rId21" Type="http://schemas.openxmlformats.org/officeDocument/2006/relationships/hyperlink" Target="http://portali-huquqi.tj/publicadliya/view_qonunhoview.php?showdetail=&amp;asosi_id=24900" TargetMode="External"/><Relationship Id="rId42" Type="http://schemas.openxmlformats.org/officeDocument/2006/relationships/hyperlink" Target="http://portali-huquqi.tj/publicadliya/view_qonunhoview.php?showdetail=&amp;asosi_id=19934" TargetMode="External"/><Relationship Id="rId47" Type="http://schemas.openxmlformats.org/officeDocument/2006/relationships/hyperlink" Target="http://portali-huquqi.tj/publicadliya/view_qonunhoview.php?showdetail=&amp;asosi_id=9682" TargetMode="External"/><Relationship Id="rId63" Type="http://schemas.openxmlformats.org/officeDocument/2006/relationships/hyperlink" Target="http://portali-huquqi.tj/publicadliya/view_qonunhoview.php?showdetail=&amp;asosi_id=20244" TargetMode="External"/><Relationship Id="rId68" Type="http://schemas.openxmlformats.org/officeDocument/2006/relationships/hyperlink" Target="http://portali-huquqi.tj/publicadliya/view_qonunhoview.php?showdetail=&amp;asosi_id=20244" TargetMode="External"/><Relationship Id="rId16" Type="http://schemas.openxmlformats.org/officeDocument/2006/relationships/hyperlink" Target="http://portali-huquqi.tj/publicadliya/view_qonunhoview.php?showdetail=&amp;asosi_id=20244" TargetMode="External"/><Relationship Id="rId11" Type="http://schemas.openxmlformats.org/officeDocument/2006/relationships/hyperlink" Target="http://portali-huquqi.tj/publicadliya/view_qonunhoview.php?showdetail=&amp;asosi_id=24900" TargetMode="External"/><Relationship Id="rId24" Type="http://schemas.openxmlformats.org/officeDocument/2006/relationships/hyperlink" Target="http://portali-huquqi.tj/publicadliya/view_qonunhoview.php?showdetail=&amp;asosi_id=12059" TargetMode="External"/><Relationship Id="rId32" Type="http://schemas.openxmlformats.org/officeDocument/2006/relationships/hyperlink" Target="http://portali-huquqi.tj/publicadliya/view_qonunhoview.php?showdetail=&amp;asosi_id=20244" TargetMode="External"/><Relationship Id="rId37" Type="http://schemas.openxmlformats.org/officeDocument/2006/relationships/hyperlink" Target="http://portali-huquqi.tj/publicadliya/view_qonunhoview.php?showdetail=&amp;asosi_id=20244" TargetMode="External"/><Relationship Id="rId40" Type="http://schemas.openxmlformats.org/officeDocument/2006/relationships/hyperlink" Target="http://portali-huquqi.tj/publicadliya/view_qonunhoview.php?showdetail=&amp;asosi_id=12059" TargetMode="External"/><Relationship Id="rId45" Type="http://schemas.openxmlformats.org/officeDocument/2006/relationships/hyperlink" Target="http://portali-huquqi.tj/publicadliya/view_qonunhoview.php?showdetail=&amp;asosi_id=20244" TargetMode="External"/><Relationship Id="rId53" Type="http://schemas.openxmlformats.org/officeDocument/2006/relationships/hyperlink" Target="http://portali-huquqi.tj/publicadliya/view_qonunhoview.php?showdetail=&amp;asosi_id=20244" TargetMode="External"/><Relationship Id="rId58" Type="http://schemas.openxmlformats.org/officeDocument/2006/relationships/hyperlink" Target="http://portali-huquqi.tj/publicadliya/view_qonunhoview.php?showdetail=&amp;asosi_id=20244" TargetMode="External"/><Relationship Id="rId66" Type="http://schemas.openxmlformats.org/officeDocument/2006/relationships/hyperlink" Target="http://portali-huquqi.tj/publicadliya/view_qonunhoview.php?showdetail=&amp;asosi_id=20244" TargetMode="External"/><Relationship Id="rId74" Type="http://schemas.openxmlformats.org/officeDocument/2006/relationships/hyperlink" Target="http://portali-huquqi.tj/publicadliya/view_qonunhoview.php?showdetail=&amp;asosi_id=20244" TargetMode="External"/><Relationship Id="rId5" Type="http://schemas.openxmlformats.org/officeDocument/2006/relationships/hyperlink" Target="http://portali-huquqi.tj/publicadliya/view_qonunhoview.php?showdetail=&amp;asosi_id=12059" TargetMode="External"/><Relationship Id="rId61" Type="http://schemas.openxmlformats.org/officeDocument/2006/relationships/hyperlink" Target="http://portali-huquqi.tj/publicadliya/view_qonunhoview.php?showdetail=&amp;asosi_id=20244" TargetMode="External"/><Relationship Id="rId19" Type="http://schemas.openxmlformats.org/officeDocument/2006/relationships/hyperlink" Target="http://portali-huquqi.tj/publicadliya/view_qonunhoview.php?showdetail=&amp;asosi_id=20244" TargetMode="External"/><Relationship Id="rId14" Type="http://schemas.openxmlformats.org/officeDocument/2006/relationships/hyperlink" Target="http://portali-huquqi.tj/publicadliya/view_qonunhoview.php?showdetail=&amp;asosi_id=20244" TargetMode="External"/><Relationship Id="rId22" Type="http://schemas.openxmlformats.org/officeDocument/2006/relationships/hyperlink" Target="http://portali-huquqi.tj/publicadliya/view_qonunhoview.php?showdetail=&amp;asosi_id=24900" TargetMode="External"/><Relationship Id="rId27" Type="http://schemas.openxmlformats.org/officeDocument/2006/relationships/hyperlink" Target="http://portali-huquqi.tj/publicadliya/view_qonunhoview.php?showdetail=&amp;asosi_id=12059" TargetMode="External"/><Relationship Id="rId30" Type="http://schemas.openxmlformats.org/officeDocument/2006/relationships/hyperlink" Target="http://portali-huquqi.tj/publicadliya/view_qonunhoview.php?showdetail=&amp;asosi_id=20244" TargetMode="External"/><Relationship Id="rId35" Type="http://schemas.openxmlformats.org/officeDocument/2006/relationships/hyperlink" Target="http://portali-huquqi.tj/publicadliya/view_qonunhoview.php?showdetail=&amp;asosi_id=20244" TargetMode="External"/><Relationship Id="rId43" Type="http://schemas.openxmlformats.org/officeDocument/2006/relationships/hyperlink" Target="http://portali-huquqi.tj/publicadliya/view_qonunhoview.php?showdetail=&amp;asosi_id=24900" TargetMode="External"/><Relationship Id="rId48" Type="http://schemas.openxmlformats.org/officeDocument/2006/relationships/hyperlink" Target="http://portali-huquqi.tj/publicadliya/view_qonunhoview.php?showdetail=&amp;asosi_id=20244" TargetMode="External"/><Relationship Id="rId56" Type="http://schemas.openxmlformats.org/officeDocument/2006/relationships/hyperlink" Target="http://portali-huquqi.tj/publicadliya/view_qonunhoview.php?showdetail=&amp;asosi_id=20244" TargetMode="External"/><Relationship Id="rId64" Type="http://schemas.openxmlformats.org/officeDocument/2006/relationships/hyperlink" Target="http://portali-huquqi.tj/publicadliya/view_qonunhoview.php?showdetail=&amp;asosi_id=20244" TargetMode="External"/><Relationship Id="rId69" Type="http://schemas.openxmlformats.org/officeDocument/2006/relationships/hyperlink" Target="http://portali-huquqi.tj/publicadliya/view_qonunhoview.php?showdetail=&amp;asosi_id=24900" TargetMode="External"/><Relationship Id="rId77" Type="http://schemas.openxmlformats.org/officeDocument/2006/relationships/theme" Target="theme/theme1.xml"/><Relationship Id="rId8" Type="http://schemas.openxmlformats.org/officeDocument/2006/relationships/hyperlink" Target="http://portali-huquqi.tj/publicadliya/view_qonunhoview.php?showdetail=&amp;asosi_id=24900" TargetMode="External"/><Relationship Id="rId51" Type="http://schemas.openxmlformats.org/officeDocument/2006/relationships/hyperlink" Target="http://portali-huquqi.tj/publicadliya/view_qonunhoview.php?showdetail=&amp;asosi_id=24900" TargetMode="External"/><Relationship Id="rId72" Type="http://schemas.openxmlformats.org/officeDocument/2006/relationships/hyperlink" Target="http://portali-huquqi.tj/publicadliya/view_qonunhoview.php?showdetail=&amp;asosi_id=24900" TargetMode="External"/><Relationship Id="rId3" Type="http://schemas.openxmlformats.org/officeDocument/2006/relationships/webSettings" Target="webSettings.xml"/><Relationship Id="rId12" Type="http://schemas.openxmlformats.org/officeDocument/2006/relationships/hyperlink" Target="http://portali-huquqi.tj/publicadliya/view_qonunhoview.php?showdetail=&amp;asosi_id=20244" TargetMode="External"/><Relationship Id="rId17" Type="http://schemas.openxmlformats.org/officeDocument/2006/relationships/hyperlink" Target="http://portali-huquqi.tj/publicadliya/view_qonunhoview.php?showdetail=&amp;asosi_id=12059" TargetMode="External"/><Relationship Id="rId25" Type="http://schemas.openxmlformats.org/officeDocument/2006/relationships/hyperlink" Target="http://portali-huquqi.tj/publicadliya/view_qonunhoview.php?showdetail=&amp;asosi_id=19934" TargetMode="External"/><Relationship Id="rId33" Type="http://schemas.openxmlformats.org/officeDocument/2006/relationships/hyperlink" Target="http://portali-huquqi.tj/publicadliya/view_qonunhoview.php?showdetail=&amp;asosi_id=20244" TargetMode="External"/><Relationship Id="rId38" Type="http://schemas.openxmlformats.org/officeDocument/2006/relationships/hyperlink" Target="http://portali-huquqi.tj/publicadliya/view_qonunhoview.php?showdetail=&amp;asosi_id=20244" TargetMode="External"/><Relationship Id="rId46" Type="http://schemas.openxmlformats.org/officeDocument/2006/relationships/hyperlink" Target="http://portali-huquqi.tj/publicadliya/view_qonunhoview.php?showdetail=&amp;asosi_id=20244" TargetMode="External"/><Relationship Id="rId59" Type="http://schemas.openxmlformats.org/officeDocument/2006/relationships/hyperlink" Target="http://portali-huquqi.tj/publicadliya/view_qonunhoview.php?showdetail=&amp;asosi_id=20244" TargetMode="External"/><Relationship Id="rId67" Type="http://schemas.openxmlformats.org/officeDocument/2006/relationships/hyperlink" Target="http://portali-huquqi.tj/publicadliya/view_qonunhoview.php?showdetail=&amp;asosi_id=20244" TargetMode="External"/><Relationship Id="rId20" Type="http://schemas.openxmlformats.org/officeDocument/2006/relationships/hyperlink" Target="http://portali-huquqi.tj/publicadliya/view_qonunhoview.php?showdetail=&amp;asosi_id=24900" TargetMode="External"/><Relationship Id="rId41" Type="http://schemas.openxmlformats.org/officeDocument/2006/relationships/hyperlink" Target="http://portali-huquqi.tj/publicadliya/view_qonunhoview.php?showdetail=&amp;asosi_id=20244" TargetMode="External"/><Relationship Id="rId54" Type="http://schemas.openxmlformats.org/officeDocument/2006/relationships/hyperlink" Target="http://portali-huquqi.tj/publicadliya/view_qonunhoview.php?showdetail=&amp;asosi_id=20244" TargetMode="External"/><Relationship Id="rId62" Type="http://schemas.openxmlformats.org/officeDocument/2006/relationships/hyperlink" Target="http://portali-huquqi.tj/publicadliya/view_qonunhoview.php?showdetail=&amp;asosi_id=19934" TargetMode="External"/><Relationship Id="rId70" Type="http://schemas.openxmlformats.org/officeDocument/2006/relationships/hyperlink" Target="http://portali-huquqi.tj/publicadliya/view_qonunhoview.php?showdetail=&amp;asosi_id=20244" TargetMode="External"/><Relationship Id="rId75" Type="http://schemas.openxmlformats.org/officeDocument/2006/relationships/hyperlink" Target="http://portali-huquqi.tj/publicadliya/view_qonunhoview.php?showdetail=&amp;asosi_id=20244" TargetMode="External"/><Relationship Id="rId1" Type="http://schemas.openxmlformats.org/officeDocument/2006/relationships/styles" Target="styles.xml"/><Relationship Id="rId6" Type="http://schemas.openxmlformats.org/officeDocument/2006/relationships/hyperlink" Target="http://portali-huquqi.tj/publicadliya/view_qonunhoview.php?showdetail=&amp;asosi_id=19934" TargetMode="External"/><Relationship Id="rId15" Type="http://schemas.openxmlformats.org/officeDocument/2006/relationships/hyperlink" Target="http://portali-huquqi.tj/publicadliya/view_qonunhoview.php?showdetail=&amp;asosi_id=20244" TargetMode="External"/><Relationship Id="rId23" Type="http://schemas.openxmlformats.org/officeDocument/2006/relationships/hyperlink" Target="http://portali-huquqi.tj/publicadliya/view_qonunhoview.php?showdetail=&amp;asosi_id=20244" TargetMode="External"/><Relationship Id="rId28" Type="http://schemas.openxmlformats.org/officeDocument/2006/relationships/hyperlink" Target="http://portali-huquqi.tj/publicadliya/view_qonunhoview.php?showdetail=&amp;asosi_id=19934" TargetMode="External"/><Relationship Id="rId36" Type="http://schemas.openxmlformats.org/officeDocument/2006/relationships/hyperlink" Target="http://portali-huquqi.tj/publicadliya/view_qonunhoview.php?showdetail=&amp;asosi_id=20244" TargetMode="External"/><Relationship Id="rId49" Type="http://schemas.openxmlformats.org/officeDocument/2006/relationships/hyperlink" Target="http://portali-huquqi.tj/publicadliya/view_qonunhoview.php?showdetail=&amp;asosi_id=20244" TargetMode="External"/><Relationship Id="rId57" Type="http://schemas.openxmlformats.org/officeDocument/2006/relationships/hyperlink" Target="http://portali-huquqi.tj/publicadliya/view_qonunhoview.php?showdetail=&amp;asosi_id=20244" TargetMode="External"/><Relationship Id="rId10" Type="http://schemas.openxmlformats.org/officeDocument/2006/relationships/hyperlink" Target="http://portali-huquqi.tj/publicadliya/view_qonunhoview.php?showdetail=&amp;asosi_id=20244" TargetMode="External"/><Relationship Id="rId31" Type="http://schemas.openxmlformats.org/officeDocument/2006/relationships/hyperlink" Target="http://portali-huquqi.tj/publicadliya/view_qonunhoview.php?showdetail=&amp;asosi_id=20244" TargetMode="External"/><Relationship Id="rId44" Type="http://schemas.openxmlformats.org/officeDocument/2006/relationships/hyperlink" Target="http://portali-huquqi.tj/publicadliya/view_qonunhoview.php?showdetail=&amp;asosi_id=20244" TargetMode="External"/><Relationship Id="rId52" Type="http://schemas.openxmlformats.org/officeDocument/2006/relationships/hyperlink" Target="http://portali-huquqi.tj/publicadliya/view_qonunhoview.php?showdetail=&amp;asosi_id=20244" TargetMode="External"/><Relationship Id="rId60" Type="http://schemas.openxmlformats.org/officeDocument/2006/relationships/hyperlink" Target="http://portali-huquqi.tj/publicadliya/view_qonunhoview.php?showdetail=&amp;asosi_id=20244" TargetMode="External"/><Relationship Id="rId65" Type="http://schemas.openxmlformats.org/officeDocument/2006/relationships/hyperlink" Target="http://portali-huquqi.tj/publicadliya/view_qonunhoview.php?showdetail=&amp;asosi_id=20244" TargetMode="External"/><Relationship Id="rId73" Type="http://schemas.openxmlformats.org/officeDocument/2006/relationships/hyperlink" Target="http://portali-huquqi.tj/publicadliya/view_qonunhoview.php?showdetail=&amp;asosi_id=24900" TargetMode="External"/><Relationship Id="rId4" Type="http://schemas.openxmlformats.org/officeDocument/2006/relationships/hyperlink" Target="http://portali-huquqi.tj/publicadliya/view_qonunhoview.php?showdetail=&amp;asosi_id=9682" TargetMode="External"/><Relationship Id="rId9" Type="http://schemas.openxmlformats.org/officeDocument/2006/relationships/hyperlink" Target="http://portali-huquqi.tj/publicadliya/view_qonunhoview.php?showdetail=&amp;asosi_id=20244" TargetMode="External"/><Relationship Id="rId13" Type="http://schemas.openxmlformats.org/officeDocument/2006/relationships/hyperlink" Target="http://portali-huquqi.tj/publicadliya/view_qonunhoview.php?showdetail=&amp;asosi_id=19934" TargetMode="External"/><Relationship Id="rId18" Type="http://schemas.openxmlformats.org/officeDocument/2006/relationships/hyperlink" Target="http://portali-huquqi.tj/publicadliya/view_qonunhoview.php?showdetail=&amp;asosi_id=20244" TargetMode="External"/><Relationship Id="rId39" Type="http://schemas.openxmlformats.org/officeDocument/2006/relationships/hyperlink" Target="http://portali-huquqi.tj/publicadliya/view_qonunhoview.php?showdetail=&amp;asosi_id=24900" TargetMode="External"/><Relationship Id="rId34" Type="http://schemas.openxmlformats.org/officeDocument/2006/relationships/hyperlink" Target="http://portali-huquqi.tj/publicadliya/view_qonunhoview.php?showdetail=&amp;asosi_id=20244" TargetMode="External"/><Relationship Id="rId50" Type="http://schemas.openxmlformats.org/officeDocument/2006/relationships/hyperlink" Target="http://portali-huquqi.tj/publicadliya/view_qonunhoview.php?showdetail=&amp;asosi_id=20244" TargetMode="External"/><Relationship Id="rId55" Type="http://schemas.openxmlformats.org/officeDocument/2006/relationships/hyperlink" Target="http://portali-huquqi.tj/publicadliya/view_qonunhoview.php?showdetail=&amp;asosi_id=20244" TargetMode="External"/><Relationship Id="rId76" Type="http://schemas.openxmlformats.org/officeDocument/2006/relationships/fontTable" Target="fontTable.xml"/><Relationship Id="rId7" Type="http://schemas.openxmlformats.org/officeDocument/2006/relationships/hyperlink" Target="http://portali-huquqi.tj/publicadliya/view_qonunhoview.php?showdetail=&amp;asosi_id=20244" TargetMode="External"/><Relationship Id="rId71" Type="http://schemas.openxmlformats.org/officeDocument/2006/relationships/hyperlink" Target="http://portali-huquqi.tj/publicadliya/view_qonunhoview.php?showdetail=&amp;asosi_id=20244" TargetMode="External"/><Relationship Id="rId2" Type="http://schemas.openxmlformats.org/officeDocument/2006/relationships/settings" Target="settings.xml"/><Relationship Id="rId29" Type="http://schemas.openxmlformats.org/officeDocument/2006/relationships/hyperlink" Target="http://portali-huquqi.tj/publicadliya/view_qonunhoview.php?showdetail=&amp;asosi_id=20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4892</Words>
  <Characters>27891</Characters>
  <Application>Microsoft Office Word</Application>
  <DocSecurity>0</DocSecurity>
  <Lines>232</Lines>
  <Paragraphs>65</Paragraphs>
  <ScaleCrop>false</ScaleCrop>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Borunova</dc:creator>
  <cp:keywords/>
  <dc:description/>
  <cp:lastModifiedBy>Lyudmila Borunova</cp:lastModifiedBy>
  <cp:revision>1</cp:revision>
  <dcterms:created xsi:type="dcterms:W3CDTF">2026-01-27T12:30:00Z</dcterms:created>
  <dcterms:modified xsi:type="dcterms:W3CDTF">2026-01-27T12:31:00Z</dcterms:modified>
</cp:coreProperties>
</file>